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80"/>
        <w:gridCol w:w="426"/>
        <w:gridCol w:w="505"/>
      </w:tblGrid>
      <w:tr w:rsidR="006847E2" w:rsidRPr="00C50B27" w:rsidTr="00C50B27">
        <w:tc>
          <w:tcPr>
            <w:tcW w:w="9828" w:type="dxa"/>
            <w:gridSpan w:val="10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9"/>
          </w:tcPr>
          <w:p w:rsidR="006847E2" w:rsidRPr="00C50B27" w:rsidRDefault="00B73A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Monika Petruchová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9"/>
          </w:tcPr>
          <w:p w:rsidR="006847E2" w:rsidRPr="00C50B27" w:rsidRDefault="00B73A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Efektivita programu mediální výchova na kurzech Orientačních dnů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9"/>
          </w:tcPr>
          <w:p w:rsidR="006847E2" w:rsidRPr="00C50B27" w:rsidRDefault="00B73A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9"/>
          </w:tcPr>
          <w:p w:rsidR="006847E2" w:rsidRPr="00C50B27" w:rsidRDefault="00B73A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9"/>
          </w:tcPr>
          <w:p w:rsidR="006847E2" w:rsidRPr="00C50B27" w:rsidRDefault="00B73A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9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10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10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10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10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773162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10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756D5D" w:rsidRDefault="00B73ACC" w:rsidP="00362AB0">
            <w:pPr>
              <w:rPr>
                <w:b/>
                <w:sz w:val="22"/>
                <w:szCs w:val="22"/>
              </w:rPr>
            </w:pPr>
            <w:r w:rsidRPr="00756D5D">
              <w:rPr>
                <w:b/>
                <w:sz w:val="22"/>
                <w:szCs w:val="22"/>
              </w:rPr>
              <w:t xml:space="preserve">Silné stránky: </w:t>
            </w:r>
          </w:p>
          <w:p w:rsidR="00756D5D" w:rsidRDefault="00756D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zpracovala zajímavé a aktuální téma, </w:t>
            </w:r>
          </w:p>
          <w:p w:rsidR="00756D5D" w:rsidRDefault="00756D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praktickou orientaci tématu, </w:t>
            </w:r>
          </w:p>
          <w:p w:rsidR="00756D5D" w:rsidRDefault="00756D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 bakalářské práce je patrný zájem studentky o danou problematiku, </w:t>
            </w:r>
          </w:p>
          <w:p w:rsidR="00B73ACC" w:rsidRPr="00C50B27" w:rsidRDefault="00B73A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realizace předvýzkumu,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756D5D" w:rsidRDefault="00B73ACC" w:rsidP="00362AB0">
            <w:pPr>
              <w:rPr>
                <w:b/>
                <w:sz w:val="22"/>
                <w:szCs w:val="22"/>
              </w:rPr>
            </w:pPr>
            <w:r w:rsidRPr="00756D5D">
              <w:rPr>
                <w:b/>
                <w:sz w:val="22"/>
                <w:szCs w:val="22"/>
              </w:rPr>
              <w:t xml:space="preserve">Slabé stránky: </w:t>
            </w:r>
          </w:p>
          <w:p w:rsidR="00B73ACC" w:rsidRDefault="00B73A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absence formulace obecného cíle práce, </w:t>
            </w:r>
          </w:p>
          <w:p w:rsidR="00B73ACC" w:rsidRDefault="00B73A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úvodu mělo být věnováno více pozornosti, </w:t>
            </w:r>
          </w:p>
          <w:p w:rsidR="00B73ACC" w:rsidRDefault="00B73A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střídání autorského plurálu a singuláru, </w:t>
            </w:r>
          </w:p>
          <w:p w:rsidR="00B73ACC" w:rsidRDefault="00B73A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absence vědeckého odůvodnění volby výzkumného problému, </w:t>
            </w:r>
          </w:p>
          <w:p w:rsidR="00B73ACC" w:rsidRDefault="007731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formulace výzkumných otázek (studentka je</w:t>
            </w:r>
            <w:r w:rsidR="00B73ACC">
              <w:rPr>
                <w:sz w:val="22"/>
                <w:szCs w:val="22"/>
              </w:rPr>
              <w:t xml:space="preserve"> nazývá ,,cílová otázka“)</w:t>
            </w:r>
          </w:p>
          <w:p w:rsidR="00756D5D" w:rsidRDefault="00756D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studentka neuvádí způsob výběru výzkumného souboru, </w:t>
            </w:r>
          </w:p>
          <w:p w:rsidR="00756D5D" w:rsidRDefault="00756D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mnohé kapitoly designu výzkumu obsahují informace, které nesouvisí s názvem kapitoly (např. s. 35),</w:t>
            </w:r>
          </w:p>
          <w:p w:rsidR="00756D5D" w:rsidRDefault="00756D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neadekvátní koncepce výzkumného nástroje (viz příloha I), </w:t>
            </w:r>
          </w:p>
          <w:p w:rsidR="00756D5D" w:rsidRDefault="00756D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zařazení znalostí respondentů mezi afektivní cíle,</w:t>
            </w:r>
          </w:p>
          <w:p w:rsidR="00756D5D" w:rsidRDefault="00756D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mnohdy zmatečná analýza dat, </w:t>
            </w:r>
          </w:p>
          <w:p w:rsidR="00756D5D" w:rsidRDefault="00756D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nedostatečné interpretace dat, </w:t>
            </w:r>
          </w:p>
          <w:p w:rsidR="00F1326B" w:rsidRPr="00C50B27" w:rsidRDefault="00756D5D" w:rsidP="0077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nedostatečné zpracování závěru, </w:t>
            </w:r>
          </w:p>
        </w:tc>
      </w:tr>
      <w:tr w:rsidR="00B411DB" w:rsidRPr="00C50B27" w:rsidTr="00C50B27">
        <w:tc>
          <w:tcPr>
            <w:tcW w:w="9828" w:type="dxa"/>
            <w:gridSpan w:val="10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73162" w:rsidRPr="00773162" w:rsidRDefault="00773162" w:rsidP="00362AB0">
            <w:pPr>
              <w:rPr>
                <w:sz w:val="22"/>
                <w:szCs w:val="22"/>
              </w:rPr>
            </w:pPr>
            <w:r w:rsidRPr="00773162">
              <w:rPr>
                <w:sz w:val="22"/>
                <w:szCs w:val="22"/>
              </w:rPr>
              <w:t>Vysvětlete koncepci výzkumného nástroje (dotazníku) vzhledem k formulovaným výzkumným otázkám.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gridSpan w:val="2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73162">
              <w:rPr>
                <w:sz w:val="22"/>
                <w:szCs w:val="22"/>
              </w:rPr>
              <w:t xml:space="preserve"> 8. 5. 2018</w:t>
            </w:r>
          </w:p>
        </w:tc>
        <w:tc>
          <w:tcPr>
            <w:tcW w:w="5760" w:type="dxa"/>
            <w:gridSpan w:val="8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73162">
              <w:rPr>
                <w:sz w:val="22"/>
                <w:szCs w:val="22"/>
              </w:rPr>
              <w:t xml:space="preserve"> Mgr. Jana Martincová</w:t>
            </w:r>
          </w:p>
        </w:tc>
      </w:tr>
    </w:tbl>
    <w:p w:rsidR="006847E2" w:rsidRDefault="006847E2"/>
    <w:sectPr w:rsidR="006847E2" w:rsidSect="00773162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CDF" w:rsidRDefault="00F10CDF">
      <w:r>
        <w:separator/>
      </w:r>
    </w:p>
  </w:endnote>
  <w:endnote w:type="continuationSeparator" w:id="1">
    <w:p w:rsidR="00F10CDF" w:rsidRDefault="00F10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CDF" w:rsidRDefault="00F10CDF">
      <w:r>
        <w:separator/>
      </w:r>
    </w:p>
  </w:footnote>
  <w:footnote w:type="continuationSeparator" w:id="1">
    <w:p w:rsidR="00F10CDF" w:rsidRDefault="00F10CDF">
      <w:r>
        <w:continuationSeparator/>
      </w:r>
    </w:p>
  </w:footnote>
  <w:footnote w:id="2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D5D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756D5D"/>
    <w:rsid w:val="00773162"/>
    <w:rsid w:val="008614B3"/>
    <w:rsid w:val="009A27D5"/>
    <w:rsid w:val="00B411DB"/>
    <w:rsid w:val="00B73ACC"/>
    <w:rsid w:val="00BA3203"/>
    <w:rsid w:val="00C50B27"/>
    <w:rsid w:val="00CA7D64"/>
    <w:rsid w:val="00D05C79"/>
    <w:rsid w:val="00DC1BF5"/>
    <w:rsid w:val="00E709EA"/>
    <w:rsid w:val="00ED2FBE"/>
    <w:rsid w:val="00F10CDF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23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n/a</dc:creator>
  <cp:lastModifiedBy>n/a</cp:lastModifiedBy>
  <cp:revision>1</cp:revision>
  <cp:lastPrinted>2012-04-25T08:21:00Z</cp:lastPrinted>
  <dcterms:created xsi:type="dcterms:W3CDTF">2018-05-07T09:21:00Z</dcterms:created>
  <dcterms:modified xsi:type="dcterms:W3CDTF">2018-05-07T09:44:00Z</dcterms:modified>
</cp:coreProperties>
</file>