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96DD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98C9B1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37E88A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84D6A86" w14:textId="72D1591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7E90">
        <w:rPr>
          <w:b/>
          <w:i/>
          <w:sz w:val="22"/>
          <w:szCs w:val="22"/>
        </w:rPr>
        <w:t>Iva Spáčilová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7E90">
        <w:rPr>
          <w:b/>
          <w:i/>
          <w:sz w:val="22"/>
          <w:szCs w:val="22"/>
        </w:rPr>
        <w:t>Ing. Pavlína Kirschnerová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77E90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CFC7A30" w14:textId="77777777" w:rsidR="00DC219A" w:rsidRDefault="00DC219A" w:rsidP="00A83BD2">
      <w:pPr>
        <w:jc w:val="both"/>
      </w:pPr>
    </w:p>
    <w:p w14:paraId="4CE83F4E" w14:textId="77777777" w:rsidR="00DC219A" w:rsidRDefault="00DC219A" w:rsidP="00A83BD2">
      <w:pPr>
        <w:jc w:val="both"/>
      </w:pPr>
    </w:p>
    <w:p w14:paraId="04D17233" w14:textId="3B09893E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77E90" w:rsidRPr="00977E90">
        <w:rPr>
          <w:b/>
          <w:i/>
          <w:sz w:val="22"/>
          <w:szCs w:val="22"/>
        </w:rPr>
        <w:t xml:space="preserve">Analýza ekonomického zatížení společnosti DALZ </w:t>
      </w:r>
      <w:proofErr w:type="spellStart"/>
      <w:r w:rsidR="00977E90" w:rsidRPr="00977E90">
        <w:rPr>
          <w:b/>
          <w:i/>
          <w:sz w:val="22"/>
          <w:szCs w:val="22"/>
        </w:rPr>
        <w:t>agro-trading</w:t>
      </w:r>
      <w:proofErr w:type="spellEnd"/>
      <w:r w:rsidR="00977E90" w:rsidRPr="00977E90">
        <w:rPr>
          <w:b/>
          <w:i/>
          <w:sz w:val="22"/>
          <w:szCs w:val="22"/>
        </w:rPr>
        <w:t>, s. r. o. daní z přidané hodnoty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216C05A" w14:textId="77777777" w:rsidR="00DC219A" w:rsidRDefault="00DC219A" w:rsidP="00A83BD2">
      <w:pPr>
        <w:jc w:val="both"/>
      </w:pPr>
    </w:p>
    <w:p w14:paraId="6DDE34E1" w14:textId="77777777" w:rsidR="00DC219A" w:rsidRDefault="00DC219A" w:rsidP="00A83BD2"/>
    <w:p w14:paraId="009F8312" w14:textId="77777777" w:rsidR="00DC219A" w:rsidRPr="005F755D" w:rsidRDefault="00DC219A" w:rsidP="00A83BD2">
      <w:r w:rsidRPr="005F755D">
        <w:t>U hodnocení kritéria 1 zohledněte náročnost tématu práce.</w:t>
      </w:r>
    </w:p>
    <w:p w14:paraId="0273E93D" w14:textId="77777777" w:rsidR="00DC219A" w:rsidRPr="005F755D" w:rsidRDefault="00DC219A" w:rsidP="00A83BD2">
      <w:r w:rsidRPr="005F755D">
        <w:t>Při hodnocení kritérií 2-6 zohledněte následující bodování:</w:t>
      </w:r>
    </w:p>
    <w:p w14:paraId="33C77645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6110162" w14:textId="77777777" w:rsidR="00DC219A" w:rsidRPr="005F755D" w:rsidRDefault="00DC219A" w:rsidP="00A83BD2">
      <w:r w:rsidRPr="005F755D">
        <w:t>4 body – splněno kvalitně</w:t>
      </w:r>
    </w:p>
    <w:p w14:paraId="556EBC4B" w14:textId="77777777" w:rsidR="00DC219A" w:rsidRPr="005F755D" w:rsidRDefault="00DC219A" w:rsidP="00A83BD2">
      <w:r w:rsidRPr="005F755D">
        <w:t>3 body – splněno bez výhrad</w:t>
      </w:r>
    </w:p>
    <w:p w14:paraId="143A6779" w14:textId="77777777" w:rsidR="00DC219A" w:rsidRPr="005F755D" w:rsidRDefault="00DC219A" w:rsidP="00A83BD2">
      <w:r w:rsidRPr="005F755D">
        <w:t>2 body – splněno s menšími nedostatky</w:t>
      </w:r>
    </w:p>
    <w:p w14:paraId="1FA03D10" w14:textId="77777777" w:rsidR="00DC219A" w:rsidRPr="005F755D" w:rsidRDefault="00DC219A" w:rsidP="00A83BD2">
      <w:r w:rsidRPr="005F755D">
        <w:t>1 body – splněno, ale s výraznými nedostatky</w:t>
      </w:r>
    </w:p>
    <w:p w14:paraId="615359D0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A979F2" w14:textId="77777777" w:rsidR="00DC219A" w:rsidRDefault="00DC219A" w:rsidP="001B5B85"/>
    <w:p w14:paraId="61B81CA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41D8BC36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2FB6B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815CF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A4E11A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B931D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B9F73A" w14:textId="0090B68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418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009743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09477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072805" w14:textId="71AE14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418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1975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11C0C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21E7FCC" w14:textId="69971B8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418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2E4A0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C51D8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0ACB83" w14:textId="5B78AEF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6418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657A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DA44B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8BAC80" w14:textId="444D5D0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1E8D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06211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1319B45" w14:textId="25B1491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935F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A2321A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0CFB65A" w14:textId="5F452E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921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FC8818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1DC9F2" w14:textId="0182C4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784E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BEED998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51E88F0" w14:textId="47CD58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38E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698E4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D82F4BC" w14:textId="3E1881B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93C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B6C1B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B32955F" w14:textId="7EC229C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D059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2783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EEAFBF2" w14:textId="72356B5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216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08E3A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31308B7" w14:textId="54EC83D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A8B1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547B5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D70AF" w14:textId="3662893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8F4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B169F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3ACB1F" w14:textId="5BE0A10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686C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734491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1A4225" w14:textId="0DD4138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0F1C1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91BC7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9CD24F2" w14:textId="70492B4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4751A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B5D02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DFF9015" w14:textId="3316DD0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349E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13DC8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3FF88ED" w14:textId="3A4CB4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0D0F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BDDD5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E23B63" w14:textId="484709D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2D8C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16510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2F0707" w14:textId="0ADD4B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8A8A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2E03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6412DE5" w14:textId="63425C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2AD1C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F7CD1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B82EF80" w14:textId="6C45986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EC62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BD7AD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E0D2D" w14:textId="7AEBB83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0C0F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885B27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1D7486" w14:textId="3C6A721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b/>
                <w:snapToGrid w:val="0"/>
                <w:color w:val="000000"/>
              </w:rPr>
            </w:r>
            <w:r w:rsidR="00673B9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5DD9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CD8E6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6DC3804" w14:textId="70156A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F415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6655E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0F9A322" w14:textId="532024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B58C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EED03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B71BE2" w14:textId="228CA5D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6FF5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1136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4B1DCCA" w14:textId="261F0F6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DB61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035405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F324E7" w14:textId="261BA94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73B92">
              <w:rPr>
                <w:snapToGrid w:val="0"/>
                <w:color w:val="000000"/>
              </w:rPr>
            </w:r>
            <w:r w:rsidR="00673B9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8F4D2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0DA12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AA4C1" w14:textId="6B5D7FF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3B92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A8F2D6E" w14:textId="77777777" w:rsidR="00DC219A" w:rsidRDefault="00DC219A" w:rsidP="001B5B85"/>
    <w:p w14:paraId="21CE9627" w14:textId="77777777" w:rsidR="00DC219A" w:rsidRDefault="00DC219A" w:rsidP="003E1491">
      <w:pPr>
        <w:jc w:val="both"/>
      </w:pPr>
      <w:r>
        <w:t>Celkové hodnocení práce a otázky k obhajobě:</w:t>
      </w:r>
    </w:p>
    <w:p w14:paraId="0D630AB2" w14:textId="77777777" w:rsidR="00DC219A" w:rsidRDefault="00DC219A" w:rsidP="003E1491">
      <w:pPr>
        <w:jc w:val="both"/>
      </w:pPr>
      <w:r>
        <w:t>(otázky uvádí vedoucí práce i oponent)</w:t>
      </w:r>
    </w:p>
    <w:p w14:paraId="2B9E0ECE" w14:textId="77777777" w:rsidR="00DC219A" w:rsidRDefault="00DC219A" w:rsidP="003E1491">
      <w:pPr>
        <w:jc w:val="both"/>
      </w:pPr>
    </w:p>
    <w:bookmarkStart w:id="7" w:name="Text6"/>
    <w:p w14:paraId="47C4B39B" w14:textId="6873B0EE" w:rsidR="006F080B" w:rsidRPr="006F080B" w:rsidRDefault="005C5600" w:rsidP="006F080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F080B" w:rsidRPr="006F080B">
        <w:rPr>
          <w:i/>
          <w:noProof/>
        </w:rPr>
        <w:t xml:space="preserve">Cílem </w:t>
      </w:r>
      <w:r w:rsidR="006F080B">
        <w:rPr>
          <w:i/>
          <w:noProof/>
        </w:rPr>
        <w:t xml:space="preserve">předložené </w:t>
      </w:r>
      <w:r w:rsidR="006F080B" w:rsidRPr="006F080B">
        <w:rPr>
          <w:i/>
          <w:noProof/>
        </w:rPr>
        <w:t>bakalářské práce je analyzovat daň z přidané hodnoty a navrhnout doporučení pro</w:t>
      </w:r>
    </w:p>
    <w:p w14:paraId="602B2663" w14:textId="77777777" w:rsidR="006F080B" w:rsidRPr="006F080B" w:rsidRDefault="006F080B" w:rsidP="006F080B">
      <w:pPr>
        <w:rPr>
          <w:i/>
          <w:noProof/>
        </w:rPr>
      </w:pPr>
      <w:r w:rsidRPr="006F080B">
        <w:rPr>
          <w:i/>
          <w:noProof/>
        </w:rPr>
        <w:t>optimalizaci ekonomického zatížení společnosti DALZ agro-trading, s. r. o. daní z přidané</w:t>
      </w:r>
    </w:p>
    <w:p w14:paraId="1662D911" w14:textId="4B5DC101" w:rsidR="001C790E" w:rsidRDefault="006F080B" w:rsidP="006F080B">
      <w:pPr>
        <w:rPr>
          <w:i/>
          <w:noProof/>
        </w:rPr>
      </w:pPr>
      <w:r w:rsidRPr="006F080B">
        <w:rPr>
          <w:i/>
          <w:noProof/>
        </w:rPr>
        <w:t>hodnoty.</w:t>
      </w:r>
    </w:p>
    <w:p w14:paraId="7892205C" w14:textId="728EDD1E" w:rsidR="00264182" w:rsidRDefault="00926DB5" w:rsidP="006F080B">
      <w:pPr>
        <w:rPr>
          <w:i/>
          <w:noProof/>
        </w:rPr>
      </w:pPr>
      <w:r w:rsidRPr="00926DB5">
        <w:rPr>
          <w:i/>
          <w:noProof/>
        </w:rPr>
        <w:t>Cíl, jenž si autorka vytýčila v úvodu, je splněn. Stylistická úroveň práce je odpovídající. Práce má vhodně zvolenou logickou strukturu i metodologii zpracování a jednotlivé kapitoly vystihují zkoumanou problematiku. Práce by si ale zasloužila</w:t>
      </w:r>
      <w:r w:rsidR="00A1752D">
        <w:rPr>
          <w:i/>
          <w:noProof/>
        </w:rPr>
        <w:t xml:space="preserve"> i </w:t>
      </w:r>
      <w:r w:rsidRPr="00926DB5">
        <w:rPr>
          <w:i/>
          <w:noProof/>
        </w:rPr>
        <w:t xml:space="preserve">ekonomické zhodnocení </w:t>
      </w:r>
      <w:r>
        <w:rPr>
          <w:i/>
          <w:noProof/>
        </w:rPr>
        <w:t xml:space="preserve">navrhovaných </w:t>
      </w:r>
      <w:r w:rsidR="00A1752D">
        <w:rPr>
          <w:i/>
          <w:noProof/>
        </w:rPr>
        <w:t>opatření.</w:t>
      </w:r>
      <w:r w:rsidR="00264182">
        <w:rPr>
          <w:i/>
          <w:noProof/>
        </w:rPr>
        <w:t xml:space="preserve"> </w:t>
      </w:r>
    </w:p>
    <w:p w14:paraId="6DC5B25E" w14:textId="77777777" w:rsidR="00264182" w:rsidRDefault="00264182" w:rsidP="006F080B">
      <w:pPr>
        <w:rPr>
          <w:i/>
          <w:noProof/>
        </w:rPr>
      </w:pPr>
    </w:p>
    <w:p w14:paraId="61C65A20" w14:textId="7FD99976" w:rsidR="00A1752D" w:rsidRDefault="00264182" w:rsidP="006F080B">
      <w:pPr>
        <w:rPr>
          <w:i/>
          <w:noProof/>
        </w:rPr>
      </w:pPr>
      <w:r>
        <w:rPr>
          <w:i/>
          <w:noProof/>
        </w:rPr>
        <w:t>Z hlediska formální stránky v</w:t>
      </w:r>
      <w:r w:rsidR="00A1752D">
        <w:rPr>
          <w:i/>
          <w:noProof/>
        </w:rPr>
        <w:t xml:space="preserve">ytýkám nevhodné umístění tabulek a obrázků, kdy hlavička je na jedné straně a tabulka či obrázek na straně druhé, </w:t>
      </w:r>
      <w:r>
        <w:rPr>
          <w:i/>
          <w:noProof/>
        </w:rPr>
        <w:t>či občasné překlepy a hrubky (řetězoví obchod, s.57…).</w:t>
      </w:r>
    </w:p>
    <w:p w14:paraId="006B5336" w14:textId="18F0686E" w:rsidR="00BA7437" w:rsidRDefault="00BA7437" w:rsidP="006F080B">
      <w:pPr>
        <w:rPr>
          <w:i/>
          <w:noProof/>
        </w:rPr>
      </w:pPr>
    </w:p>
    <w:p w14:paraId="59E2F2F1" w14:textId="77777777" w:rsidR="00264182" w:rsidRDefault="00264182" w:rsidP="006F080B">
      <w:pPr>
        <w:rPr>
          <w:i/>
          <w:noProof/>
        </w:rPr>
      </w:pPr>
    </w:p>
    <w:p w14:paraId="03D5A535" w14:textId="32AE876B" w:rsidR="00BA7437" w:rsidRDefault="00BA7437" w:rsidP="006F080B">
      <w:pPr>
        <w:rPr>
          <w:i/>
          <w:noProof/>
        </w:rPr>
      </w:pPr>
      <w:r>
        <w:rPr>
          <w:i/>
          <w:noProof/>
        </w:rPr>
        <w:t>Otázky k obhajobě:</w:t>
      </w:r>
    </w:p>
    <w:p w14:paraId="69AABAE4" w14:textId="01F2AE10" w:rsidR="00DC219A" w:rsidRPr="00AE58C9" w:rsidRDefault="001C790E" w:rsidP="006F080B">
      <w:pPr>
        <w:rPr>
          <w:i/>
        </w:rPr>
      </w:pPr>
      <w:r>
        <w:rPr>
          <w:i/>
          <w:noProof/>
        </w:rPr>
        <w:t>V kap.</w:t>
      </w:r>
      <w:r w:rsidR="00BA7437">
        <w:rPr>
          <w:i/>
          <w:noProof/>
        </w:rPr>
        <w:t xml:space="preserve"> 17.1 navrhujete, že by společnost </w:t>
      </w:r>
      <w:r w:rsidR="00BA7437" w:rsidRPr="00BA7437">
        <w:rPr>
          <w:i/>
          <w:noProof/>
        </w:rPr>
        <w:t>mohla více využívat tuzemský reverse-charge, který se vztahuje na vybrané zboží zařazené do celního sazebníku skupiny 10 a 12 v případě, že je základ daně na jedné faktuře vyšší než 100 000 Kč</w:t>
      </w:r>
      <w:r w:rsidR="00BA7437">
        <w:rPr>
          <w:i/>
          <w:noProof/>
        </w:rPr>
        <w:t xml:space="preserve">, a to bez dalšího rozboru. Proveďte finanční analýzu tohoto doporučení. </w:t>
      </w:r>
      <w:r w:rsidR="005C5600">
        <w:rPr>
          <w:i/>
        </w:rPr>
        <w:fldChar w:fldCharType="end"/>
      </w:r>
      <w:bookmarkEnd w:id="7"/>
    </w:p>
    <w:p w14:paraId="55D0B6A9" w14:textId="77777777" w:rsidR="00DC219A" w:rsidRDefault="00DC219A" w:rsidP="003E1491"/>
    <w:p w14:paraId="42FC5892" w14:textId="77777777" w:rsidR="00DC219A" w:rsidRDefault="00DC219A" w:rsidP="003E1491"/>
    <w:p w14:paraId="65DEB772" w14:textId="311182E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4182">
        <w:rPr>
          <w:i/>
        </w:rPr>
      </w:r>
      <w:r w:rsidR="00673B9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3E89E5E" w14:textId="77777777" w:rsidR="00DC219A" w:rsidRDefault="00DC219A" w:rsidP="003E1491"/>
    <w:p w14:paraId="5E1030E5" w14:textId="77777777" w:rsidR="00DC219A" w:rsidRDefault="00DC219A" w:rsidP="003E1491"/>
    <w:p w14:paraId="2E30BC9A" w14:textId="5EB68472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bookmarkStart w:id="9" w:name="_GoBack"/>
      <w:bookmarkEnd w:id="9"/>
      <w:r w:rsidR="00264182">
        <w:rPr>
          <w:i/>
          <w:noProof/>
        </w:rPr>
        <w:t>20. 5. 2018</w:t>
      </w:r>
      <w:r w:rsidR="005C5600" w:rsidRPr="009C34E5">
        <w:rPr>
          <w:i/>
        </w:rPr>
        <w:fldChar w:fldCharType="end"/>
      </w:r>
      <w:bookmarkEnd w:id="8"/>
    </w:p>
    <w:p w14:paraId="1EC019A4" w14:textId="77777777" w:rsidR="00DC219A" w:rsidRDefault="00DC219A" w:rsidP="003E1491"/>
    <w:p w14:paraId="4AA47D2C" w14:textId="77777777" w:rsidR="00DC219A" w:rsidRDefault="00DC219A" w:rsidP="003E1491"/>
    <w:p w14:paraId="2362DD99" w14:textId="77777777" w:rsidR="00DC219A" w:rsidRDefault="00DC219A" w:rsidP="003E1491"/>
    <w:p w14:paraId="22DBFD8B" w14:textId="77777777" w:rsidR="00DC219A" w:rsidRDefault="00DC219A" w:rsidP="003E1491"/>
    <w:p w14:paraId="6C9A71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C00F13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25E55" w14:textId="77777777" w:rsidR="00DA1B77" w:rsidRDefault="00DA1B77">
      <w:r>
        <w:separator/>
      </w:r>
    </w:p>
  </w:endnote>
  <w:endnote w:type="continuationSeparator" w:id="0">
    <w:p w14:paraId="1919B740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7C173" w14:textId="77777777" w:rsidR="00DA1B77" w:rsidRDefault="00DA1B77">
      <w:r>
        <w:separator/>
      </w:r>
    </w:p>
  </w:footnote>
  <w:footnote w:type="continuationSeparator" w:id="0">
    <w:p w14:paraId="22F52C2D" w14:textId="77777777" w:rsidR="00DA1B77" w:rsidRDefault="00DA1B77">
      <w:r>
        <w:continuationSeparator/>
      </w:r>
    </w:p>
  </w:footnote>
  <w:footnote w:id="1">
    <w:p w14:paraId="32AC743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790E"/>
    <w:rsid w:val="001E0D4A"/>
    <w:rsid w:val="002126D4"/>
    <w:rsid w:val="00235848"/>
    <w:rsid w:val="00240D6D"/>
    <w:rsid w:val="00257A02"/>
    <w:rsid w:val="002639CA"/>
    <w:rsid w:val="0026418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3B92"/>
    <w:rsid w:val="006B5581"/>
    <w:rsid w:val="006F080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26DB5"/>
    <w:rsid w:val="00934EE5"/>
    <w:rsid w:val="00971DE0"/>
    <w:rsid w:val="00977E90"/>
    <w:rsid w:val="00983820"/>
    <w:rsid w:val="009B120D"/>
    <w:rsid w:val="009C0583"/>
    <w:rsid w:val="009C34E5"/>
    <w:rsid w:val="009D3840"/>
    <w:rsid w:val="00A0709B"/>
    <w:rsid w:val="00A11E00"/>
    <w:rsid w:val="00A1752D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A7437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0A9E88-686B-4C16-812B-90A66293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Pavlína Kirschnerová</cp:lastModifiedBy>
  <cp:revision>3</cp:revision>
  <cp:lastPrinted>2014-07-24T08:52:00Z</cp:lastPrinted>
  <dcterms:created xsi:type="dcterms:W3CDTF">2018-05-20T11:48:00Z</dcterms:created>
  <dcterms:modified xsi:type="dcterms:W3CDTF">2018-05-20T14:23:00Z</dcterms:modified>
</cp:coreProperties>
</file>