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212D7">
        <w:rPr>
          <w:b/>
          <w:i/>
          <w:sz w:val="22"/>
          <w:szCs w:val="22"/>
        </w:rPr>
        <w:t>Adéla Vaň</w:t>
      </w:r>
      <w:r w:rsidR="009429FE">
        <w:rPr>
          <w:b/>
          <w:i/>
          <w:sz w:val="22"/>
          <w:szCs w:val="22"/>
        </w:rPr>
        <w:t>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doc. PhDr. Ing. Aleš Gregar,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429FE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951A4">
        <w:rPr>
          <w:b/>
          <w:i/>
          <w:sz w:val="22"/>
          <w:szCs w:val="22"/>
        </w:rPr>
        <w:t>Analýza</w:t>
      </w:r>
      <w:r w:rsidR="00A70483">
        <w:rPr>
          <w:b/>
          <w:i/>
          <w:sz w:val="22"/>
          <w:szCs w:val="22"/>
        </w:rPr>
        <w:t xml:space="preserve"> </w:t>
      </w:r>
      <w:r w:rsidR="00A212D7">
        <w:rPr>
          <w:b/>
          <w:i/>
          <w:sz w:val="22"/>
          <w:szCs w:val="22"/>
        </w:rPr>
        <w:t>adaptačního procesu</w:t>
      </w:r>
      <w:r w:rsidR="00A70483">
        <w:rPr>
          <w:b/>
          <w:i/>
          <w:sz w:val="22"/>
          <w:szCs w:val="22"/>
        </w:rPr>
        <w:t xml:space="preserve"> ve</w:t>
      </w:r>
      <w:r w:rsidR="00A212D7">
        <w:rPr>
          <w:b/>
          <w:i/>
          <w:sz w:val="22"/>
          <w:szCs w:val="22"/>
        </w:rPr>
        <w:t xml:space="preserve"> vybrané</w:t>
      </w:r>
      <w:r w:rsidR="00A70483">
        <w:rPr>
          <w:b/>
          <w:i/>
          <w:sz w:val="22"/>
          <w:szCs w:val="22"/>
        </w:rPr>
        <w:t xml:space="preserve"> </w:t>
      </w:r>
      <w:r w:rsidR="00A212D7">
        <w:rPr>
          <w:b/>
          <w:i/>
          <w:sz w:val="22"/>
          <w:szCs w:val="22"/>
        </w:rPr>
        <w:t xml:space="preserve">firmě v komparaci s tímto procesem </w:t>
      </w:r>
      <w:r w:rsidR="00A70483">
        <w:rPr>
          <w:b/>
          <w:i/>
          <w:sz w:val="22"/>
          <w:szCs w:val="22"/>
        </w:rPr>
        <w:t>firm</w:t>
      </w:r>
      <w:r w:rsidR="00274A43">
        <w:rPr>
          <w:b/>
          <w:i/>
          <w:sz w:val="22"/>
          <w:szCs w:val="22"/>
        </w:rPr>
        <w:t>y</w:t>
      </w:r>
      <w:r w:rsidR="00A70483">
        <w:rPr>
          <w:b/>
          <w:i/>
          <w:sz w:val="22"/>
          <w:szCs w:val="22"/>
        </w:rPr>
        <w:t xml:space="preserve"> Baťa do roku 1939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b/>
                <w:snapToGrid w:val="0"/>
                <w:color w:val="000000"/>
              </w:rPr>
            </w:r>
            <w:r w:rsidR="00970D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b/>
                <w:snapToGrid w:val="0"/>
                <w:color w:val="000000"/>
              </w:rPr>
            </w:r>
            <w:r w:rsidR="00970D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b/>
                <w:snapToGrid w:val="0"/>
                <w:color w:val="000000"/>
              </w:rPr>
            </w:r>
            <w:r w:rsidR="00970D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b/>
                <w:snapToGrid w:val="0"/>
                <w:color w:val="000000"/>
              </w:rPr>
            </w:r>
            <w:r w:rsidR="00970D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b/>
                <w:snapToGrid w:val="0"/>
                <w:color w:val="000000"/>
              </w:rPr>
            </w:r>
            <w:r w:rsidR="00970D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b/>
                <w:snapToGrid w:val="0"/>
                <w:color w:val="000000"/>
              </w:rPr>
            </w:r>
            <w:r w:rsidR="00970D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70D89">
              <w:rPr>
                <w:snapToGrid w:val="0"/>
                <w:color w:val="000000"/>
              </w:rPr>
            </w:r>
            <w:r w:rsidR="00970D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634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34D9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0528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5E6D">
        <w:rPr>
          <w:i/>
        </w:rPr>
        <w:t>B</w:t>
      </w:r>
      <w:r w:rsidR="00605E6D" w:rsidRPr="00605E6D">
        <w:rPr>
          <w:i/>
          <w:noProof/>
        </w:rPr>
        <w:t xml:space="preserve">akalářská práce je zpracována po stránce obsahové i formální velmi dobře, jednotlivé části na sebe logicky navazují. Cíl práce je jasně formulován a použitý postup, metody a techniky pro zpracování teoretické i praktické části odpovídají požadavkům pro zpracování kvalitní části návrhů a doporučení pro vybranou firmu v záveru BP. </w:t>
      </w:r>
      <w:r w:rsidR="00605E6D">
        <w:rPr>
          <w:i/>
          <w:noProof/>
        </w:rPr>
        <w:t xml:space="preserve">Velmi dobře je zpracována komparace jednotlivých personálních činností ve vybrané firmě a ve firmě Baťa. </w:t>
      </w:r>
      <w:r w:rsidR="00605E6D" w:rsidRPr="00605E6D">
        <w:rPr>
          <w:i/>
          <w:noProof/>
        </w:rPr>
        <w:t xml:space="preserve">Návrhy a doporučení jsou zpracovány na základě závěrů analytické části, navrhovaná opatření jsou dobře </w:t>
      </w:r>
      <w:r w:rsidR="00605E6D">
        <w:rPr>
          <w:i/>
          <w:noProof/>
        </w:rPr>
        <w:t>připravena k </w:t>
      </w:r>
      <w:r w:rsidR="00605E6D" w:rsidRPr="00605E6D">
        <w:rPr>
          <w:i/>
          <w:noProof/>
        </w:rPr>
        <w:t>realiz</w:t>
      </w:r>
      <w:r w:rsidR="00605E6D">
        <w:rPr>
          <w:i/>
          <w:noProof/>
        </w:rPr>
        <w:t>ici a</w:t>
      </w:r>
      <w:r w:rsidR="00605E6D" w:rsidRPr="00605E6D">
        <w:rPr>
          <w:i/>
          <w:noProof/>
        </w:rPr>
        <w:t xml:space="preserve"> je provedena i analýza potřebných nákladů. </w:t>
      </w:r>
      <w:r w:rsidR="00605E6D">
        <w:rPr>
          <w:i/>
          <w:noProof/>
        </w:rPr>
        <w:t>Bakalářsk</w:t>
      </w:r>
      <w:r w:rsidR="00605E6D" w:rsidRPr="00605E6D">
        <w:rPr>
          <w:i/>
          <w:noProof/>
        </w:rPr>
        <w:t>á práce splnila cíl formulovaný v úvodní části práce.  Oceňuji propracování návrhové části bakalářské práce, včetně návrhu</w:t>
      </w:r>
      <w:r w:rsidR="00A0528F">
        <w:rPr>
          <w:i/>
          <w:noProof/>
        </w:rPr>
        <w:t xml:space="preserve"> obsahu, formy a nákladu Adaptační brožury a </w:t>
      </w:r>
      <w:r w:rsidR="00605E6D" w:rsidRPr="00605E6D">
        <w:rPr>
          <w:i/>
          <w:noProof/>
        </w:rPr>
        <w:t xml:space="preserve"> jednotlivých </w:t>
      </w:r>
      <w:r w:rsidR="00A0528F">
        <w:rPr>
          <w:i/>
          <w:noProof/>
        </w:rPr>
        <w:t>kroků Adaptačního plánu, odpovědné osoby a časového vymezení</w:t>
      </w:r>
      <w:r w:rsidR="00605E6D" w:rsidRPr="00605E6D">
        <w:rPr>
          <w:i/>
          <w:noProof/>
        </w:rPr>
        <w:t xml:space="preserve"> </w:t>
      </w:r>
      <w:r w:rsidR="00A0528F">
        <w:rPr>
          <w:i/>
          <w:noProof/>
        </w:rPr>
        <w:t>(</w:t>
      </w:r>
      <w:r w:rsidR="00605E6D" w:rsidRPr="00605E6D">
        <w:rPr>
          <w:i/>
          <w:noProof/>
        </w:rPr>
        <w:t>v</w:t>
      </w:r>
      <w:r w:rsidR="00A0528F">
        <w:rPr>
          <w:i/>
          <w:noProof/>
        </w:rPr>
        <w:t>iz</w:t>
      </w:r>
      <w:r w:rsidR="00605E6D" w:rsidRPr="00605E6D">
        <w:rPr>
          <w:i/>
          <w:noProof/>
        </w:rPr>
        <w:t>.</w:t>
      </w:r>
      <w:r w:rsidR="00A0528F">
        <w:rPr>
          <w:i/>
          <w:noProof/>
        </w:rPr>
        <w:t xml:space="preserve"> tab. 7).</w:t>
      </w:r>
    </w:p>
    <w:p w:rsidR="00A0528F" w:rsidRDefault="00A0528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2B3936" w:rsidRDefault="00A0528F" w:rsidP="003E1491">
      <w:pPr>
        <w:rPr>
          <w:i/>
          <w:noProof/>
        </w:rPr>
      </w:pPr>
      <w:r>
        <w:rPr>
          <w:i/>
          <w:noProof/>
        </w:rPr>
        <w:t>1)</w:t>
      </w:r>
      <w:r w:rsidR="00EB500C">
        <w:rPr>
          <w:i/>
          <w:noProof/>
        </w:rPr>
        <w:t xml:space="preserve"> </w:t>
      </w:r>
      <w:r w:rsidR="002B3936" w:rsidRPr="002B3936">
        <w:rPr>
          <w:i/>
          <w:noProof/>
        </w:rPr>
        <w:t xml:space="preserve">Na str. 16 a 17 uvádíte charakteristiku základních modelů řízení lidských zdrojů. Ke kterému z těchto dvou  modelů, které charakterizují moderní pojetí personálního řízení, byste podle vašeho názoru zařadila personální řízení ve firmě Baťa?     </w:t>
      </w:r>
    </w:p>
    <w:p w:rsidR="0066790E" w:rsidRDefault="002B3936" w:rsidP="003E1491">
      <w:pPr>
        <w:rPr>
          <w:i/>
          <w:noProof/>
        </w:rPr>
      </w:pPr>
      <w:r>
        <w:rPr>
          <w:i/>
          <w:noProof/>
        </w:rPr>
        <w:t xml:space="preserve">2) </w:t>
      </w:r>
      <w:r w:rsidR="00EB500C">
        <w:rPr>
          <w:i/>
          <w:noProof/>
        </w:rPr>
        <w:t>Na str. 34 uvádte</w:t>
      </w:r>
      <w:r>
        <w:rPr>
          <w:i/>
          <w:noProof/>
        </w:rPr>
        <w:t>,</w:t>
      </w:r>
      <w:r w:rsidR="00EB500C">
        <w:rPr>
          <w:i/>
          <w:noProof/>
        </w:rPr>
        <w:t xml:space="preserve"> co je výsledkem </w:t>
      </w:r>
      <w:r w:rsidR="0066790E">
        <w:rPr>
          <w:i/>
          <w:noProof/>
        </w:rPr>
        <w:t xml:space="preserve">dobrého </w:t>
      </w:r>
      <w:r w:rsidR="00EB500C">
        <w:rPr>
          <w:i/>
          <w:noProof/>
        </w:rPr>
        <w:t xml:space="preserve">adaptačníhom procesu, kritéria </w:t>
      </w:r>
      <w:r w:rsidR="0066790E">
        <w:rPr>
          <w:i/>
          <w:noProof/>
        </w:rPr>
        <w:t xml:space="preserve">pro hodnocení </w:t>
      </w:r>
      <w:r w:rsidR="00EB500C">
        <w:rPr>
          <w:i/>
          <w:noProof/>
        </w:rPr>
        <w:t>moho</w:t>
      </w:r>
      <w:r w:rsidR="0066790E">
        <w:rPr>
          <w:i/>
          <w:noProof/>
        </w:rPr>
        <w:t>u</w:t>
      </w:r>
      <w:r w:rsidR="00EB500C">
        <w:rPr>
          <w:i/>
          <w:noProof/>
        </w:rPr>
        <w:t xml:space="preserve"> být objektivní i subjektivní, mezi těmi objektivními uvád</w:t>
      </w:r>
      <w:r w:rsidR="0066790E">
        <w:rPr>
          <w:i/>
          <w:noProof/>
        </w:rPr>
        <w:t>íte časový průběh a efektivnost, někteří autoři uvádějí ještě jedno kriterium</w:t>
      </w:r>
      <w:r>
        <w:rPr>
          <w:i/>
          <w:noProof/>
        </w:rPr>
        <w:t>,</w:t>
      </w:r>
      <w:r w:rsidR="0066790E">
        <w:rPr>
          <w:i/>
          <w:noProof/>
        </w:rPr>
        <w:t xml:space="preserve"> a to je bezpečnost práce (pracovní úrazy), co o tom soudíte?</w:t>
      </w:r>
    </w:p>
    <w:p w:rsidR="00DC219A" w:rsidRPr="00AE58C9" w:rsidRDefault="00A0528F" w:rsidP="003E1491">
      <w:pPr>
        <w:rPr>
          <w:i/>
        </w:rPr>
      </w:pPr>
      <w:r>
        <w:rPr>
          <w:i/>
          <w:noProof/>
        </w:rPr>
        <w:t xml:space="preserve"> </w:t>
      </w:r>
      <w:r w:rsidR="00605E6D" w:rsidRPr="00605E6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70D89">
        <w:rPr>
          <w:i/>
        </w:rPr>
      </w:r>
      <w:r w:rsidR="00970D8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B3936">
        <w:rPr>
          <w:i/>
          <w:noProof/>
        </w:rPr>
        <w:t>24. 5. 2018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89" w:rsidRDefault="00970D89">
      <w:r>
        <w:separator/>
      </w:r>
    </w:p>
  </w:endnote>
  <w:endnote w:type="continuationSeparator" w:id="0">
    <w:p w:rsidR="00970D89" w:rsidRDefault="0097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89" w:rsidRDefault="00970D89">
      <w:r>
        <w:separator/>
      </w:r>
    </w:p>
  </w:footnote>
  <w:footnote w:type="continuationSeparator" w:id="0">
    <w:p w:rsidR="00970D89" w:rsidRDefault="00970D8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3886"/>
    <w:rsid w:val="000E1EDC"/>
    <w:rsid w:val="000E4BED"/>
    <w:rsid w:val="001050B2"/>
    <w:rsid w:val="00107EC6"/>
    <w:rsid w:val="00132C42"/>
    <w:rsid w:val="001468F9"/>
    <w:rsid w:val="0016014F"/>
    <w:rsid w:val="001951A4"/>
    <w:rsid w:val="001A6F9F"/>
    <w:rsid w:val="001B5B85"/>
    <w:rsid w:val="001E0D4A"/>
    <w:rsid w:val="002126D4"/>
    <w:rsid w:val="00235848"/>
    <w:rsid w:val="00240D6D"/>
    <w:rsid w:val="00257A02"/>
    <w:rsid w:val="002639CA"/>
    <w:rsid w:val="00274A43"/>
    <w:rsid w:val="00292769"/>
    <w:rsid w:val="00296250"/>
    <w:rsid w:val="002A4678"/>
    <w:rsid w:val="002B3936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34D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5E6D"/>
    <w:rsid w:val="006671D8"/>
    <w:rsid w:val="0066790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29FE"/>
    <w:rsid w:val="00970D89"/>
    <w:rsid w:val="00971DE0"/>
    <w:rsid w:val="00983820"/>
    <w:rsid w:val="009B120D"/>
    <w:rsid w:val="009C0583"/>
    <w:rsid w:val="009C34E5"/>
    <w:rsid w:val="009D3840"/>
    <w:rsid w:val="00A0528F"/>
    <w:rsid w:val="00A0709B"/>
    <w:rsid w:val="00A11E00"/>
    <w:rsid w:val="00A212D7"/>
    <w:rsid w:val="00A24E8F"/>
    <w:rsid w:val="00A421F7"/>
    <w:rsid w:val="00A57D9B"/>
    <w:rsid w:val="00A70483"/>
    <w:rsid w:val="00A70749"/>
    <w:rsid w:val="00A83BD2"/>
    <w:rsid w:val="00A925F6"/>
    <w:rsid w:val="00AC2D1A"/>
    <w:rsid w:val="00AC6D49"/>
    <w:rsid w:val="00AD7083"/>
    <w:rsid w:val="00AE58C9"/>
    <w:rsid w:val="00B03573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500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4D1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F69691-0D51-4B50-B0AC-CED9DC5B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gregar</cp:lastModifiedBy>
  <cp:revision>4</cp:revision>
  <cp:lastPrinted>2014-07-24T08:52:00Z</cp:lastPrinted>
  <dcterms:created xsi:type="dcterms:W3CDTF">2018-05-21T15:53:00Z</dcterms:created>
  <dcterms:modified xsi:type="dcterms:W3CDTF">2018-05-25T13:00:00Z</dcterms:modified>
</cp:coreProperties>
</file>