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0E" w:rsidRDefault="00CC3E4F">
      <w:pPr>
        <w:pStyle w:val="UTB"/>
      </w:pPr>
      <w:bookmarkStart w:id="0" w:name="_GoBack"/>
      <w:bookmarkEnd w:id="0"/>
      <w:r>
        <w:t>Univerzita Tomáše Bati ve Zlíně</w:t>
      </w:r>
    </w:p>
    <w:p w:rsidR="00267E0E" w:rsidRDefault="00CC3E4F">
      <w:pPr>
        <w:pStyle w:val="FaME"/>
      </w:pPr>
      <w:r>
        <w:t>Fakulta managementu a ekonomiky</w:t>
      </w:r>
    </w:p>
    <w:p w:rsidR="00267E0E" w:rsidRDefault="00CC3E4F">
      <w:pPr>
        <w:pStyle w:val="nazev"/>
        <w:rPr>
          <w:b w:val="0"/>
        </w:rPr>
      </w:pPr>
      <w:r>
        <w:t>Posudek</w:t>
      </w:r>
      <w:r>
        <w:rPr>
          <w:b w:val="0"/>
        </w:rPr>
        <w:t xml:space="preserve"> </w:t>
      </w:r>
      <w:r>
        <w:t>vedoucího bakalářské práce</w:t>
      </w:r>
    </w:p>
    <w:p w:rsidR="00267E0E" w:rsidRDefault="00CC3E4F">
      <w:pPr>
        <w:tabs>
          <w:tab w:val="left" w:pos="4440"/>
          <w:tab w:val="left" w:pos="8520"/>
          <w:tab w:val="right" w:pos="10440"/>
        </w:tabs>
        <w:jc w:val="both"/>
      </w:pPr>
      <w:r>
        <w:t>Jméno studenta:</w:t>
      </w:r>
      <w:bookmarkStart w:id="1" w:name="Rozevírací2"/>
      <w:r>
        <w:t xml:space="preserve"> Roman Kelíšek</w:t>
      </w:r>
      <w:r>
        <w:tab/>
      </w:r>
      <w:bookmarkEnd w:id="1"/>
      <w:r>
        <w:t>Vedoucí BP: JUDr. Miloš Matula, CSc.</w:t>
      </w:r>
      <w:r>
        <w:tab/>
        <w:t>Ak. rok:</w:t>
      </w:r>
      <w:bookmarkStart w:id="2" w:name="Text3"/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FORMTEXT </w:instrText>
      </w:r>
      <w:r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2017/2018</w:t>
      </w:r>
      <w:r>
        <w:rPr>
          <w:b/>
          <w:i/>
          <w:sz w:val="22"/>
          <w:szCs w:val="22"/>
        </w:rPr>
        <w:fldChar w:fldCharType="end"/>
      </w:r>
      <w:bookmarkEnd w:id="2"/>
    </w:p>
    <w:p w:rsidR="00267E0E" w:rsidRDefault="00267E0E">
      <w:pPr>
        <w:jc w:val="both"/>
      </w:pPr>
    </w:p>
    <w:p w:rsidR="00267E0E" w:rsidRDefault="00267E0E">
      <w:pPr>
        <w:jc w:val="both"/>
      </w:pPr>
    </w:p>
    <w:p w:rsidR="00267E0E" w:rsidRDefault="00CC3E4F">
      <w:pPr>
        <w:jc w:val="both"/>
      </w:pPr>
      <w:r>
        <w:t xml:space="preserve">Téma BP: Návrhy vybraných opatření k optimalizaci </w:t>
      </w:r>
      <w:r>
        <w:t>činnosti Finanční správy ČR při správě daní</w:t>
      </w:r>
    </w:p>
    <w:p w:rsidR="00267E0E" w:rsidRDefault="00267E0E">
      <w:pPr>
        <w:jc w:val="both"/>
      </w:pPr>
    </w:p>
    <w:p w:rsidR="00267E0E" w:rsidRDefault="00267E0E"/>
    <w:p w:rsidR="00267E0E" w:rsidRDefault="00CC3E4F">
      <w:r>
        <w:t>U hodnocení kritéria 1 zohledněte náročnost tématu práce.</w:t>
      </w:r>
    </w:p>
    <w:p w:rsidR="00267E0E" w:rsidRDefault="00CC3E4F">
      <w:r>
        <w:t>Při hodnocení kritérií 2-6 zohledněte následující bodování:</w:t>
      </w:r>
    </w:p>
    <w:p w:rsidR="00267E0E" w:rsidRDefault="00CC3E4F">
      <w:r>
        <w:t>5 bodů – splněno velmi kvalitně, výrazně překračuje požadavky</w:t>
      </w:r>
    </w:p>
    <w:p w:rsidR="00267E0E" w:rsidRDefault="00CC3E4F">
      <w:r>
        <w:t>4 body – splněno kvalitně</w:t>
      </w:r>
    </w:p>
    <w:p w:rsidR="00267E0E" w:rsidRDefault="00CC3E4F">
      <w:r>
        <w:t>3 bo</w:t>
      </w:r>
      <w:r>
        <w:t>dy – splněno bez výhrad</w:t>
      </w:r>
    </w:p>
    <w:p w:rsidR="00267E0E" w:rsidRDefault="00CC3E4F">
      <w:r>
        <w:t>2 body – splněno s menšími nedostatky</w:t>
      </w:r>
    </w:p>
    <w:p w:rsidR="00267E0E" w:rsidRDefault="00CC3E4F">
      <w:r>
        <w:t>1 body – splněno, ale s výraznými nedostatky</w:t>
      </w:r>
    </w:p>
    <w:p w:rsidR="00267E0E" w:rsidRDefault="00CC3E4F">
      <w:pPr>
        <w:tabs>
          <w:tab w:val="left" w:pos="4440"/>
          <w:tab w:val="left" w:pos="8640"/>
          <w:tab w:val="right" w:pos="10440"/>
        </w:tabs>
        <w:jc w:val="both"/>
      </w:pPr>
      <w:r>
        <w:t>0 bodů – nesplněno</w:t>
      </w:r>
    </w:p>
    <w:p w:rsidR="00267E0E" w:rsidRDefault="00267E0E"/>
    <w:p w:rsidR="00267E0E" w:rsidRDefault="00267E0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39"/>
        <w:gridCol w:w="1227"/>
      </w:tblGrid>
      <w:tr w:rsidR="00267E0E">
        <w:trPr>
          <w:trHeight w:val="308"/>
        </w:trPr>
        <w:tc>
          <w:tcPr>
            <w:tcW w:w="92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67E0E" w:rsidRDefault="00CC3E4F">
            <w:pPr>
              <w:pStyle w:val="kriterianazev"/>
            </w:pPr>
            <w:r>
              <w:t>Kritéria hodnocení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Počet bodů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t xml:space="preserve"> Náročnost tématu práce:</w:t>
            </w:r>
          </w:p>
        </w:tc>
        <w:bookmarkStart w:id="3" w:name="Rozevírací6"/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řešená problematika je složitá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získávání dat je náročné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částečně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>zpracování dat je náročné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t>Cíle a metody práce: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 xml:space="preserve">metody zpracování práce jsou srozumitelně </w:t>
            </w:r>
            <w:r>
              <w:t>formulovány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t>Teoretická část práce: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 xml:space="preserve">teoretická část </w:t>
            </w:r>
            <w:r>
              <w:t>práce obsahuje kritickou literární rešerši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ne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 xml:space="preserve">teoretické zdroje v textu jsou </w:t>
            </w:r>
            <w:r>
              <w:t>citovány odpovídajícím způsobem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t>Praktická část práce – analýza: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1227" w:type="dxa"/>
            <w:tcBorders>
              <w:left w:val="nil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zvolené metody práce byly vhodně aplikovány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postup</w:t>
            </w:r>
            <w:r>
              <w:t xml:space="preserve"> aplikace metod práce je dostatečně popsán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lastRenderedPageBreak/>
              <w:t>Praktická část práce – řešící část: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řešící část práce navazuje na teoretické poznatky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řešící část práce navazuje na výsledky analýz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návrhy jsou podloženy odpovídajícími argumenty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>práce naplnila stanovené cíle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pStyle w:val="kriterium"/>
            </w:pPr>
            <w:r>
              <w:t>Formální úroveň práce: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  <w:numPr>
                <w:ilvl w:val="0"/>
                <w:numId w:val="2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v práci je použita správná terminologie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>použité zdroje jsou citovány dle požadované normy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vAlign w:val="center"/>
          </w:tcPr>
          <w:p w:rsidR="00267E0E" w:rsidRDefault="00CC3E4F">
            <w:pPr>
              <w:pStyle w:val="odrazka"/>
            </w:pPr>
            <w:r>
              <w:t xml:space="preserve">práce má jazykovou úroveň </w:t>
            </w:r>
            <w:r>
              <w:t>odpovídající kvalifikační práci</w:t>
            </w:r>
          </w:p>
        </w:tc>
        <w:tc>
          <w:tcPr>
            <w:tcW w:w="1227" w:type="dxa"/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238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pStyle w:val="odrazka"/>
            </w:pPr>
            <w:r>
              <w:t>práce má grafickou úroveň odpovídající kvalifikační práci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>ano</w:t>
            </w:r>
          </w:p>
        </w:tc>
      </w:tr>
      <w:tr w:rsidR="00267E0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7E0E" w:rsidRDefault="00CC3E4F">
            <w:pPr>
              <w:pStyle w:val="kriterianazev"/>
            </w:pPr>
            <w:r>
              <w:t xml:space="preserve">CELKOVÝ POČET BODŮ 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7E0E" w:rsidRDefault="00CC3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29</w:t>
            </w:r>
          </w:p>
        </w:tc>
      </w:tr>
    </w:tbl>
    <w:p w:rsidR="00267E0E" w:rsidRDefault="00267E0E"/>
    <w:p w:rsidR="00267E0E" w:rsidRDefault="00CC3E4F">
      <w:pPr>
        <w:jc w:val="both"/>
      </w:pPr>
      <w:r>
        <w:t>Celkové hodnocení práce a otázky k obhajobě:</w:t>
      </w:r>
    </w:p>
    <w:p w:rsidR="00267E0E" w:rsidRDefault="00CC3E4F">
      <w:pPr>
        <w:jc w:val="both"/>
      </w:pPr>
      <w:r>
        <w:t>(otázky uvádí vedoucí práce i oponent)</w:t>
      </w:r>
    </w:p>
    <w:p w:rsidR="00267E0E" w:rsidRDefault="00CC3E4F">
      <w:pPr>
        <w:jc w:val="both"/>
      </w:pPr>
      <w:r>
        <w:t xml:space="preserve">Autor s </w:t>
      </w:r>
      <w:r>
        <w:t>důkladnou znalostí stavu věcí analyzuje některé významné problémy územní organizace a efektivnosti finanční správy v ČR. Dospívá přitom k závěrům, které jsou solidně argumentované a jejichž realizace by mohla bez dodatečných nákladů zvýšit efektivnost činn</w:t>
      </w:r>
      <w:r>
        <w:t>osti finančních úřadů. Práce výrazně převyšuje obvyklou úroveň bakalářských prací. Autor přitom postupoval při jejím zpracování samostatně.</w:t>
      </w:r>
    </w:p>
    <w:p w:rsidR="00267E0E" w:rsidRDefault="00CC3E4F">
      <w:pPr>
        <w:rPr>
          <w:i/>
        </w:rPr>
      </w:pPr>
      <w:r>
        <w:rPr>
          <w:i/>
        </w:rPr>
        <w:t>Otázky:</w:t>
      </w:r>
    </w:p>
    <w:p w:rsidR="00267E0E" w:rsidRDefault="00CC3E4F">
      <w:pPr>
        <w:rPr>
          <w:i/>
        </w:rPr>
      </w:pPr>
      <w:r>
        <w:rPr>
          <w:i/>
        </w:rPr>
        <w:t>1.Souvisejií změny v územní organizaci finanční správy  v posledním období s celkovou reformou veřejné správ</w:t>
      </w:r>
      <w:r>
        <w:rPr>
          <w:i/>
        </w:rPr>
        <w:t>y v ČR?</w:t>
      </w:r>
    </w:p>
    <w:p w:rsidR="00267E0E" w:rsidRDefault="00CC3E4F">
      <w:pPr>
        <w:rPr>
          <w:i/>
        </w:rPr>
      </w:pPr>
      <w:r>
        <w:rPr>
          <w:i/>
        </w:rPr>
        <w:t>2.Jakym způsobem mohou  autorem navrhované změny ovlivnit výběr daní?</w:t>
      </w:r>
    </w:p>
    <w:p w:rsidR="00267E0E" w:rsidRDefault="00267E0E"/>
    <w:p w:rsidR="00267E0E" w:rsidRDefault="00CC3E4F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není </w:t>
      </w:r>
      <w:bookmarkStart w:id="4" w:name="Rozevírací5"/>
      <w:r>
        <w:rPr>
          <w:i/>
        </w:rPr>
        <w:fldChar w:fldCharType="begin"/>
      </w:r>
      <w:r>
        <w:rPr>
          <w:i/>
        </w:rPr>
        <w:instrText xml:space="preserve"> FORMDROPDOWN </w:instrText>
      </w:r>
      <w:r>
        <w:rPr>
          <w:i/>
        </w:rPr>
        <w:fldChar w:fldCharType="separate"/>
      </w:r>
      <w:r>
        <w:rPr>
          <w:i/>
        </w:rPr>
        <w:fldChar w:fldCharType="end"/>
      </w:r>
      <w:bookmarkEnd w:id="4"/>
      <w:r>
        <w:rPr>
          <w:i/>
        </w:rPr>
        <w:t xml:space="preserve"> </w:t>
      </w:r>
      <w:r>
        <w:t>plagiát.</w:t>
      </w:r>
    </w:p>
    <w:p w:rsidR="00267E0E" w:rsidRDefault="00267E0E"/>
    <w:p w:rsidR="00267E0E" w:rsidRDefault="00CC3E4F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/>
      </w:r>
      <w:r>
        <w:rPr>
          <w:i/>
        </w:rPr>
        <w:instrText xml:space="preserve"> FORMDROPDOWN</w:instrText>
      </w:r>
      <w:r>
        <w:rPr>
          <w:i/>
        </w:rPr>
        <w:instrText xml:space="preserve"> </w:instrText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 xml:space="preserve"> splňuje.</w:t>
      </w:r>
    </w:p>
    <w:p w:rsidR="00267E0E" w:rsidRDefault="00267E0E"/>
    <w:p w:rsidR="00267E0E" w:rsidRDefault="00267E0E"/>
    <w:p w:rsidR="00267E0E" w:rsidRDefault="00CC3E4F">
      <w:r>
        <w:t xml:space="preserve">Ve Zlíně dne </w:t>
      </w:r>
      <w:bookmarkStart w:id="5" w:name="Text10"/>
      <w:r>
        <w:rPr>
          <w:i/>
        </w:rPr>
        <w:fldChar w:fldCharType="begin"/>
      </w:r>
      <w:r>
        <w:rPr>
          <w:i/>
        </w:rPr>
        <w:instrText xml:space="preserve"> FORMTEXT </w:instrText>
      </w:r>
      <w:r>
        <w:rPr>
          <w:i/>
        </w:rPr>
        <w:fldChar w:fldCharType="separate"/>
      </w:r>
      <w:r>
        <w:rPr>
          <w:i/>
          <w:noProof/>
        </w:rPr>
        <w:t>19.05.2018</w:t>
      </w:r>
      <w:r>
        <w:rPr>
          <w:i/>
        </w:rPr>
        <w:fldChar w:fldCharType="end"/>
      </w:r>
      <w:bookmarkEnd w:id="5"/>
    </w:p>
    <w:p w:rsidR="00267E0E" w:rsidRDefault="00267E0E"/>
    <w:p w:rsidR="00267E0E" w:rsidRDefault="00267E0E"/>
    <w:p w:rsidR="00267E0E" w:rsidRDefault="00267E0E"/>
    <w:p w:rsidR="00267E0E" w:rsidRDefault="00267E0E"/>
    <w:p w:rsidR="00267E0E" w:rsidRDefault="00CC3E4F">
      <w:pPr>
        <w:tabs>
          <w:tab w:val="right" w:pos="10440"/>
        </w:tabs>
      </w:pPr>
      <w:r>
        <w:tab/>
        <w:t>………………………………………</w:t>
      </w:r>
    </w:p>
    <w:p w:rsidR="00267E0E" w:rsidRDefault="00CC3E4F">
      <w:pPr>
        <w:tabs>
          <w:tab w:val="center" w:pos="8640"/>
        </w:tabs>
      </w:pPr>
      <w:r>
        <w:tab/>
        <w:t xml:space="preserve">podpis </w:t>
      </w:r>
      <w:bookmarkStart w:id="6" w:name="Rozevírací4"/>
      <w:r>
        <w:t>vedoucího</w:t>
      </w:r>
      <w:bookmarkEnd w:id="6"/>
      <w:r>
        <w:t xml:space="preserve"> BP</w:t>
      </w:r>
    </w:p>
    <w:sectPr w:rsidR="00267E0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4F" w:rsidRDefault="00CC3E4F">
      <w:r>
        <w:separator/>
      </w:r>
    </w:p>
  </w:endnote>
  <w:endnote w:type="continuationSeparator" w:id="0">
    <w:p w:rsidR="00CC3E4F" w:rsidRDefault="00CC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4F" w:rsidRDefault="00CC3E4F">
      <w:r>
        <w:separator/>
      </w:r>
    </w:p>
  </w:footnote>
  <w:footnote w:type="continuationSeparator" w:id="0">
    <w:p w:rsidR="00CC3E4F" w:rsidRDefault="00CC3E4F">
      <w:r>
        <w:continuationSeparator/>
      </w:r>
    </w:p>
  </w:footnote>
  <w:footnote w:id="1">
    <w:p w:rsidR="00267E0E" w:rsidRDefault="00CC3E4F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00000003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0E"/>
    <w:rsid w:val="00267E0E"/>
    <w:rsid w:val="00C552AB"/>
    <w:rsid w:val="00C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0E73AA-CB73-4E4A-B3A3-750CA3B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pPr>
      <w:ind w:left="720"/>
      <w:contextualSpacing/>
    </w:pPr>
  </w:style>
  <w:style w:type="paragraph" w:customStyle="1" w:styleId="textkriterium">
    <w:name w:val="text_kriterium"/>
    <w:next w:val="Normln"/>
    <w:uiPriority w:val="99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pPr>
      <w:numPr>
        <w:numId w:val="8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pPr>
      <w:numPr>
        <w:numId w:val="1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Pr>
      <w:rFonts w:cs="Times New Roman"/>
      <w:sz w:val="16"/>
      <w:szCs w:val="16"/>
    </w:rPr>
  </w:style>
  <w:style w:type="paragraph" w:customStyle="1" w:styleId="UTB">
    <w:name w:val="UTB"/>
    <w:uiPriority w:val="99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2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ACEF77-A50A-415C-85A4-9F512230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2018-05-21T08:34:00Z</cp:lastPrinted>
  <dcterms:created xsi:type="dcterms:W3CDTF">2018-05-21T09:00:00Z</dcterms:created>
  <dcterms:modified xsi:type="dcterms:W3CDTF">2018-05-21T09:00:00Z</dcterms:modified>
</cp:coreProperties>
</file>