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B535F" w:rsidRPr="003B535F">
        <w:rPr>
          <w:b/>
          <w:i/>
          <w:sz w:val="22"/>
          <w:szCs w:val="22"/>
        </w:rPr>
        <w:t>Adéla</w:t>
      </w:r>
      <w:r w:rsidR="003B535F">
        <w:rPr>
          <w:b/>
          <w:i/>
          <w:sz w:val="22"/>
          <w:szCs w:val="22"/>
        </w:rPr>
        <w:t xml:space="preserve"> </w:t>
      </w:r>
      <w:r w:rsidR="003B535F" w:rsidRPr="003B535F">
        <w:rPr>
          <w:b/>
          <w:i/>
          <w:sz w:val="22"/>
          <w:szCs w:val="22"/>
        </w:rPr>
        <w:t>Kattauerová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535F" w:rsidRPr="003B535F">
        <w:rPr>
          <w:b/>
          <w:i/>
          <w:sz w:val="22"/>
          <w:szCs w:val="22"/>
        </w:rPr>
        <w:t>Pavel Bednář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535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B535F" w:rsidRPr="003B535F">
        <w:rPr>
          <w:b/>
          <w:i/>
          <w:sz w:val="22"/>
          <w:szCs w:val="22"/>
        </w:rPr>
        <w:t xml:space="preserve">Návrhy opatření k podpoře rozvoje kulturních aktivit neziskových organizací ve Zlíně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b/>
                <w:snapToGrid w:val="0"/>
                <w:color w:val="000000"/>
              </w:rPr>
            </w:r>
            <w:r w:rsidR="00381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b/>
                <w:snapToGrid w:val="0"/>
                <w:color w:val="000000"/>
              </w:rPr>
            </w:r>
            <w:r w:rsidR="00381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b/>
                <w:snapToGrid w:val="0"/>
                <w:color w:val="000000"/>
              </w:rPr>
            </w:r>
            <w:r w:rsidR="00381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b/>
                <w:snapToGrid w:val="0"/>
                <w:color w:val="000000"/>
              </w:rPr>
            </w:r>
            <w:r w:rsidR="00381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b/>
                <w:snapToGrid w:val="0"/>
                <w:color w:val="000000"/>
              </w:rPr>
            </w:r>
            <w:r w:rsidR="00381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b/>
                <w:snapToGrid w:val="0"/>
                <w:color w:val="000000"/>
              </w:rPr>
            </w:r>
            <w:r w:rsidR="00381D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D6E">
              <w:rPr>
                <w:snapToGrid w:val="0"/>
                <w:color w:val="000000"/>
              </w:rPr>
            </w:r>
            <w:r w:rsidR="00381D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841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841B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16F3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2918">
        <w:rPr>
          <w:i/>
          <w:noProof/>
        </w:rPr>
        <w:t>Práce představuje kvalitní počin k anylýze a vyhodnocení rozvoje kulturních aktivit prostřednictvím neziskových organizací ve Statutárním městě Zlíně</w:t>
      </w:r>
      <w:r w:rsidR="00897C46">
        <w:rPr>
          <w:i/>
          <w:noProof/>
        </w:rPr>
        <w:t xml:space="preserve"> (SMZ)</w:t>
      </w:r>
      <w:r w:rsidR="00722918">
        <w:rPr>
          <w:i/>
          <w:noProof/>
        </w:rPr>
        <w:t>. Přínosná je především návrhová část práce. Na druhé straně je však nutné zmínit připomínky k</w:t>
      </w:r>
      <w:r w:rsidR="00141D35">
        <w:rPr>
          <w:i/>
          <w:noProof/>
        </w:rPr>
        <w:t>/ke</w:t>
      </w:r>
      <w:r w:rsidR="00722918">
        <w:rPr>
          <w:i/>
          <w:noProof/>
        </w:rPr>
        <w:t xml:space="preserve">  </w:t>
      </w:r>
      <w:r w:rsidR="00204D59">
        <w:rPr>
          <w:i/>
          <w:noProof/>
        </w:rPr>
        <w:t xml:space="preserve">1) </w:t>
      </w:r>
      <w:r w:rsidR="00141D35" w:rsidRPr="00141D35">
        <w:rPr>
          <w:i/>
          <w:noProof/>
        </w:rPr>
        <w:t>významu</w:t>
      </w:r>
      <w:r w:rsidR="00141D35">
        <w:rPr>
          <w:i/>
          <w:noProof/>
        </w:rPr>
        <w:t xml:space="preserve"> </w:t>
      </w:r>
      <w:r w:rsidR="00722918">
        <w:rPr>
          <w:i/>
          <w:noProof/>
        </w:rPr>
        <w:t>zařazení Obrázku 1 a 2 ve vztahu k cílům práce</w:t>
      </w:r>
      <w:r w:rsidR="00204D59">
        <w:rPr>
          <w:i/>
          <w:noProof/>
        </w:rPr>
        <w:t>;</w:t>
      </w:r>
      <w:r w:rsidR="00722918">
        <w:rPr>
          <w:i/>
          <w:noProof/>
        </w:rPr>
        <w:t xml:space="preserve"> </w:t>
      </w:r>
      <w:r w:rsidR="00204D59">
        <w:rPr>
          <w:i/>
          <w:noProof/>
        </w:rPr>
        <w:t xml:space="preserve">2) </w:t>
      </w:r>
      <w:r w:rsidR="00722918">
        <w:rPr>
          <w:i/>
          <w:noProof/>
        </w:rPr>
        <w:t>anal</w:t>
      </w:r>
      <w:r w:rsidR="00204D59">
        <w:rPr>
          <w:i/>
          <w:noProof/>
        </w:rPr>
        <w:t>ý</w:t>
      </w:r>
      <w:r w:rsidR="00722918">
        <w:rPr>
          <w:i/>
          <w:noProof/>
        </w:rPr>
        <w:t>z</w:t>
      </w:r>
      <w:r w:rsidR="00204D59">
        <w:rPr>
          <w:i/>
          <w:noProof/>
        </w:rPr>
        <w:t>e</w:t>
      </w:r>
      <w:r w:rsidR="00722918">
        <w:rPr>
          <w:i/>
          <w:noProof/>
        </w:rPr>
        <w:t xml:space="preserve"> počtu obyvatel ve vztahu k jejich pohlaví, kdy rozdíly v jednotlivých letech jsou nepatrné, a tudíž pozbývají účinku na vývoj kultury</w:t>
      </w:r>
      <w:r w:rsidR="00204D59">
        <w:rPr>
          <w:i/>
          <w:noProof/>
        </w:rPr>
        <w:t>; 3) společn</w:t>
      </w:r>
      <w:r w:rsidR="00141D35">
        <w:rPr>
          <w:i/>
          <w:noProof/>
        </w:rPr>
        <w:t>é</w:t>
      </w:r>
      <w:r w:rsidR="00204D59">
        <w:rPr>
          <w:i/>
          <w:noProof/>
        </w:rPr>
        <w:t xml:space="preserve"> analýz</w:t>
      </w:r>
      <w:r w:rsidR="00141D35">
        <w:rPr>
          <w:i/>
          <w:noProof/>
        </w:rPr>
        <w:t>e</w:t>
      </w:r>
      <w:r w:rsidR="00204D59">
        <w:rPr>
          <w:i/>
          <w:noProof/>
        </w:rPr>
        <w:t xml:space="preserve"> ekonomického rozvoje města a jeho rozpočtu; 4) představení hodnot v Tabulce 6 pouze k jednomu roku, kdy měly být podány údaje za minimálně poslední tři roky; 5) </w:t>
      </w:r>
      <w:r w:rsidR="00897C46">
        <w:rPr>
          <w:i/>
          <w:noProof/>
        </w:rPr>
        <w:t>představení výdajů na kulturu ze strany SMZ před představením strategických a koncepčních dokuemntů, kdy je zřejmé, že výdaje jsou pouze nástrojem jejich realizace</w:t>
      </w:r>
      <w:r w:rsidR="00295E48">
        <w:rPr>
          <w:i/>
          <w:noProof/>
        </w:rPr>
        <w:t>; 6) převážn</w:t>
      </w:r>
      <w:r w:rsidR="00141D35">
        <w:rPr>
          <w:i/>
          <w:noProof/>
        </w:rPr>
        <w:t>é</w:t>
      </w:r>
      <w:r w:rsidR="00295E48">
        <w:rPr>
          <w:i/>
          <w:noProof/>
        </w:rPr>
        <w:t xml:space="preserve"> část</w:t>
      </w:r>
      <w:r w:rsidR="00141D35">
        <w:rPr>
          <w:i/>
          <w:noProof/>
        </w:rPr>
        <w:t>i</w:t>
      </w:r>
      <w:r w:rsidR="00295E48">
        <w:rPr>
          <w:i/>
          <w:noProof/>
        </w:rPr>
        <w:t xml:space="preserve"> závěru</w:t>
      </w:r>
      <w:r w:rsidR="00141D35">
        <w:rPr>
          <w:i/>
          <w:noProof/>
        </w:rPr>
        <w:t>, který</w:t>
      </w:r>
      <w:r w:rsidR="00295E48">
        <w:rPr>
          <w:i/>
          <w:noProof/>
        </w:rPr>
        <w:t xml:space="preserve"> není závěrem per se, nýbrž pouze popisem obsahu práce.</w:t>
      </w:r>
    </w:p>
    <w:p w:rsidR="00216F3A" w:rsidRDefault="00216F3A" w:rsidP="003E1491">
      <w:pPr>
        <w:rPr>
          <w:i/>
          <w:noProof/>
        </w:rPr>
      </w:pPr>
    </w:p>
    <w:p w:rsidR="00DC219A" w:rsidRPr="00AE58C9" w:rsidRDefault="00216F3A" w:rsidP="003E1491">
      <w:pPr>
        <w:rPr>
          <w:i/>
        </w:rPr>
      </w:pPr>
      <w:r>
        <w:rPr>
          <w:i/>
          <w:noProof/>
        </w:rPr>
        <w:t xml:space="preserve">OT: Představte roli Zlínského kreativního klastru ve vztahu k podpoře rozvoje kulturních aktivit neziskových organizací na území </w:t>
      </w:r>
      <w:r w:rsidRPr="00216F3A">
        <w:rPr>
          <w:i/>
          <w:noProof/>
        </w:rPr>
        <w:t>Zlín</w:t>
      </w:r>
      <w:r>
        <w:rPr>
          <w:i/>
          <w:noProof/>
        </w:rPr>
        <w:t>a.</w:t>
      </w:r>
      <w:r w:rsidR="00204D59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1D6E">
        <w:rPr>
          <w:i/>
        </w:rPr>
      </w:r>
      <w:r w:rsidR="00381D6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77486">
        <w:rPr>
          <w:i/>
          <w:noProof/>
        </w:rPr>
        <w:t>21.</w:t>
      </w:r>
      <w:r w:rsidR="009C5FD5">
        <w:rPr>
          <w:i/>
          <w:noProof/>
        </w:rPr>
        <w:t xml:space="preserve"> </w:t>
      </w:r>
      <w:r w:rsidR="00F77486">
        <w:rPr>
          <w:i/>
          <w:noProof/>
        </w:rPr>
        <w:t>05.</w:t>
      </w:r>
      <w:r w:rsidR="009C5FD5">
        <w:rPr>
          <w:i/>
          <w:noProof/>
        </w:rPr>
        <w:t xml:space="preserve"> </w:t>
      </w:r>
      <w:r w:rsidR="001D4510">
        <w:rPr>
          <w:i/>
          <w:noProof/>
        </w:rPr>
        <w:t>20</w:t>
      </w:r>
      <w:r w:rsidR="00F77486">
        <w:rPr>
          <w:i/>
          <w:noProof/>
        </w:rPr>
        <w:t>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6E" w:rsidRDefault="00381D6E">
      <w:r>
        <w:separator/>
      </w:r>
    </w:p>
  </w:endnote>
  <w:endnote w:type="continuationSeparator" w:id="0">
    <w:p w:rsidR="00381D6E" w:rsidRDefault="0038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6E" w:rsidRDefault="00381D6E">
      <w:r>
        <w:separator/>
      </w:r>
    </w:p>
  </w:footnote>
  <w:footnote w:type="continuationSeparator" w:id="0">
    <w:p w:rsidR="00381D6E" w:rsidRDefault="00381D6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41D35"/>
    <w:rsid w:val="0016014F"/>
    <w:rsid w:val="001A6F9F"/>
    <w:rsid w:val="001B5B85"/>
    <w:rsid w:val="001D4510"/>
    <w:rsid w:val="001E0D4A"/>
    <w:rsid w:val="00204D59"/>
    <w:rsid w:val="002126D4"/>
    <w:rsid w:val="00216F3A"/>
    <w:rsid w:val="00235848"/>
    <w:rsid w:val="00240D6D"/>
    <w:rsid w:val="00257A02"/>
    <w:rsid w:val="002639CA"/>
    <w:rsid w:val="00292769"/>
    <w:rsid w:val="00295E48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81D6E"/>
    <w:rsid w:val="003B535F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1BF"/>
    <w:rsid w:val="00687AC6"/>
    <w:rsid w:val="006B5581"/>
    <w:rsid w:val="006F1B78"/>
    <w:rsid w:val="0072291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97C46"/>
    <w:rsid w:val="008B6839"/>
    <w:rsid w:val="008D5A6F"/>
    <w:rsid w:val="00913AF7"/>
    <w:rsid w:val="00922D6D"/>
    <w:rsid w:val="00934EE5"/>
    <w:rsid w:val="00967060"/>
    <w:rsid w:val="00971DE0"/>
    <w:rsid w:val="00983820"/>
    <w:rsid w:val="009B120D"/>
    <w:rsid w:val="009C0583"/>
    <w:rsid w:val="009C34E5"/>
    <w:rsid w:val="009C5FD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E7BC6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B515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F2833"/>
    <w:rsid w:val="00F30FB7"/>
    <w:rsid w:val="00F31975"/>
    <w:rsid w:val="00F506F8"/>
    <w:rsid w:val="00F56AFE"/>
    <w:rsid w:val="00F77486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28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9969E4-6723-4818-A329-143D55DE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2018-05-21T07:52:00Z</cp:lastPrinted>
  <dcterms:created xsi:type="dcterms:W3CDTF">2018-05-21T07:52:00Z</dcterms:created>
  <dcterms:modified xsi:type="dcterms:W3CDTF">2018-05-21T07:52:00Z</dcterms:modified>
</cp:coreProperties>
</file>