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66016" w:rsidRPr="00966016">
        <w:rPr>
          <w:b/>
          <w:i/>
          <w:sz w:val="22"/>
          <w:szCs w:val="22"/>
        </w:rPr>
        <w:t>Adámková Anna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1FF4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1FF4">
        <w:rPr>
          <w:b/>
          <w:i/>
          <w:sz w:val="22"/>
          <w:szCs w:val="22"/>
        </w:rPr>
        <w:t>20017/2018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966016" w:rsidRPr="00966016" w:rsidRDefault="00DC219A" w:rsidP="00966016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66016" w:rsidRPr="00966016">
        <w:rPr>
          <w:b/>
          <w:i/>
          <w:sz w:val="22"/>
          <w:szCs w:val="22"/>
        </w:rPr>
        <w:t>Koncepce řízení, správy a rozvoje sportovní infrastruktury a sportovních aktivit ve městě Vsetín</w:t>
      </w:r>
    </w:p>
    <w:p w:rsidR="00DC219A" w:rsidRDefault="005C5600" w:rsidP="00A83BD2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b/>
                <w:snapToGrid w:val="0"/>
                <w:color w:val="000000"/>
              </w:rPr>
            </w:r>
            <w:r w:rsidR="004F1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b/>
                <w:snapToGrid w:val="0"/>
                <w:color w:val="000000"/>
              </w:rPr>
            </w:r>
            <w:r w:rsidR="004F1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b/>
                <w:snapToGrid w:val="0"/>
                <w:color w:val="000000"/>
              </w:rPr>
            </w:r>
            <w:r w:rsidR="004F1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b/>
                <w:snapToGrid w:val="0"/>
                <w:color w:val="000000"/>
              </w:rPr>
            </w:r>
            <w:r w:rsidR="004F1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b/>
                <w:snapToGrid w:val="0"/>
                <w:color w:val="000000"/>
              </w:rPr>
            </w:r>
            <w:r w:rsidR="004F1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b/>
                <w:snapToGrid w:val="0"/>
                <w:color w:val="000000"/>
              </w:rPr>
            </w:r>
            <w:r w:rsidR="004F1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04">
              <w:rPr>
                <w:snapToGrid w:val="0"/>
                <w:color w:val="000000"/>
              </w:rPr>
            </w:r>
            <w:r w:rsidR="004F1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660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601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862BE" w:rsidRDefault="005C5600" w:rsidP="008862B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62BE" w:rsidRPr="008862BE">
        <w:rPr>
          <w:i/>
          <w:noProof/>
        </w:rPr>
        <w:t>Bakalářská práce pojednává o tématu Koncepce řízení, správy a rozvoje sportovní infrastruktury a sportovních aktivit ve městě Vsetín. Práce má odpovídající členění.</w:t>
      </w:r>
    </w:p>
    <w:p w:rsidR="008862BE" w:rsidRPr="008862BE" w:rsidRDefault="008862BE" w:rsidP="008862BE">
      <w:pPr>
        <w:rPr>
          <w:i/>
          <w:noProof/>
        </w:rPr>
      </w:pPr>
      <w:r w:rsidRPr="008862BE">
        <w:rPr>
          <w:i/>
          <w:noProof/>
        </w:rPr>
        <w:t xml:space="preserve"> </w:t>
      </w:r>
    </w:p>
    <w:p w:rsidR="008862BE" w:rsidRDefault="008862BE" w:rsidP="008862BE">
      <w:pPr>
        <w:rPr>
          <w:i/>
          <w:noProof/>
        </w:rPr>
      </w:pPr>
      <w:r w:rsidRPr="008862BE">
        <w:rPr>
          <w:i/>
          <w:noProof/>
        </w:rPr>
        <w:t>V teoretické části studentka představuje základní pojmy, legislativu i různé formy financování sportu. Práci by prospěl větší důraz na popis metod financování sportu i popis systému financování sportu v České republice.</w:t>
      </w:r>
    </w:p>
    <w:p w:rsidR="008862BE" w:rsidRPr="008862BE" w:rsidRDefault="008862BE" w:rsidP="008862BE">
      <w:pPr>
        <w:rPr>
          <w:i/>
          <w:noProof/>
        </w:rPr>
      </w:pPr>
    </w:p>
    <w:p w:rsidR="008862BE" w:rsidRPr="008862BE" w:rsidRDefault="008862BE" w:rsidP="008862BE">
      <w:pPr>
        <w:rPr>
          <w:i/>
          <w:noProof/>
        </w:rPr>
      </w:pPr>
      <w:r w:rsidRPr="008862BE">
        <w:rPr>
          <w:i/>
          <w:noProof/>
        </w:rPr>
        <w:t xml:space="preserve">Praktická část zahrnuje obvyklou charakteristiku města Vsetína i poměrně detailní popis </w:t>
      </w:r>
      <w:r w:rsidR="00852C4B">
        <w:rPr>
          <w:i/>
          <w:noProof/>
        </w:rPr>
        <w:t>sou</w:t>
      </w:r>
      <w:r w:rsidRPr="008862BE">
        <w:rPr>
          <w:i/>
          <w:noProof/>
        </w:rPr>
        <w:t xml:space="preserve">časného stavu a úrovně sportovní infrastruktury. Největší předností této části práce je vyhodnocení řízených rozhovorů a na ně navazující projektový návrh (byť zahrnuje dílčí nedostatky zejména s ohledem na financování – </w:t>
      </w:r>
      <w:r w:rsidR="00852C4B">
        <w:rPr>
          <w:i/>
          <w:noProof/>
        </w:rPr>
        <w:t xml:space="preserve">např. </w:t>
      </w:r>
      <w:r w:rsidRPr="008862BE">
        <w:rPr>
          <w:i/>
          <w:noProof/>
        </w:rPr>
        <w:t xml:space="preserve">IROP podporu takového typu projektu neumožňuje). </w:t>
      </w:r>
    </w:p>
    <w:p w:rsidR="008862BE" w:rsidRDefault="008862BE" w:rsidP="008862BE">
      <w:pPr>
        <w:rPr>
          <w:i/>
          <w:noProof/>
        </w:rPr>
      </w:pPr>
    </w:p>
    <w:p w:rsidR="00966016" w:rsidRDefault="008862BE" w:rsidP="008862BE">
      <w:pPr>
        <w:rPr>
          <w:i/>
          <w:noProof/>
        </w:rPr>
      </w:pPr>
      <w:r w:rsidRPr="008862BE">
        <w:rPr>
          <w:i/>
          <w:noProof/>
        </w:rPr>
        <w:t xml:space="preserve">Představte detailněji proces výběru respondentů pro rozhovory a jejich </w:t>
      </w:r>
      <w:r w:rsidR="00852C4B">
        <w:rPr>
          <w:i/>
          <w:noProof/>
        </w:rPr>
        <w:t>charakteristiku</w:t>
      </w:r>
      <w:r w:rsidRPr="008862BE">
        <w:rPr>
          <w:i/>
          <w:noProof/>
        </w:rPr>
        <w:t>.</w:t>
      </w:r>
    </w:p>
    <w:p w:rsidR="00DC219A" w:rsidRPr="00AE58C9" w:rsidRDefault="00966016" w:rsidP="008862BE">
      <w:pPr>
        <w:rPr>
          <w:i/>
        </w:rPr>
      </w:pPr>
      <w:r>
        <w:rPr>
          <w:i/>
          <w:noProof/>
        </w:rPr>
        <w:t xml:space="preserve">Jaké další projekty s ohledem na rozvoj sportu ve městě považujete za žádoucí? </w:t>
      </w:r>
      <w:r w:rsidR="008862BE" w:rsidRPr="008862BE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1104">
        <w:rPr>
          <w:i/>
        </w:rPr>
      </w:r>
      <w:r w:rsidR="004F11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C2550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04" w:rsidRDefault="004F1104">
      <w:r>
        <w:separator/>
      </w:r>
    </w:p>
  </w:endnote>
  <w:endnote w:type="continuationSeparator" w:id="0">
    <w:p w:rsidR="004F1104" w:rsidRDefault="004F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04" w:rsidRDefault="004F1104">
      <w:r>
        <w:separator/>
      </w:r>
    </w:p>
  </w:footnote>
  <w:footnote w:type="continuationSeparator" w:id="0">
    <w:p w:rsidR="004F1104" w:rsidRDefault="004F110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3733"/>
    <w:rsid w:val="000B53DA"/>
    <w:rsid w:val="000C21A9"/>
    <w:rsid w:val="000E1EDC"/>
    <w:rsid w:val="000E4BED"/>
    <w:rsid w:val="00107EC6"/>
    <w:rsid w:val="00121989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104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2C4B"/>
    <w:rsid w:val="00861229"/>
    <w:rsid w:val="008664B3"/>
    <w:rsid w:val="00873AF9"/>
    <w:rsid w:val="008862BE"/>
    <w:rsid w:val="008875A8"/>
    <w:rsid w:val="00897167"/>
    <w:rsid w:val="008B6839"/>
    <w:rsid w:val="008D5A6F"/>
    <w:rsid w:val="008E246D"/>
    <w:rsid w:val="00913AF7"/>
    <w:rsid w:val="00922D6D"/>
    <w:rsid w:val="00934EE5"/>
    <w:rsid w:val="00966016"/>
    <w:rsid w:val="009718DB"/>
    <w:rsid w:val="00971DE0"/>
    <w:rsid w:val="00983820"/>
    <w:rsid w:val="009A1FF4"/>
    <w:rsid w:val="009B120D"/>
    <w:rsid w:val="009C0583"/>
    <w:rsid w:val="009C34E5"/>
    <w:rsid w:val="009D3840"/>
    <w:rsid w:val="00A0709B"/>
    <w:rsid w:val="00A11E00"/>
    <w:rsid w:val="00A24E8F"/>
    <w:rsid w:val="00A421F7"/>
    <w:rsid w:val="00A50780"/>
    <w:rsid w:val="00A57D9B"/>
    <w:rsid w:val="00A70749"/>
    <w:rsid w:val="00A83BD2"/>
    <w:rsid w:val="00A925F6"/>
    <w:rsid w:val="00AC2550"/>
    <w:rsid w:val="00AC2D1A"/>
    <w:rsid w:val="00AC6D49"/>
    <w:rsid w:val="00AD7083"/>
    <w:rsid w:val="00AE58C9"/>
    <w:rsid w:val="00AF574D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622A9"/>
    <w:rsid w:val="00C72298"/>
    <w:rsid w:val="00C728E5"/>
    <w:rsid w:val="00C9306F"/>
    <w:rsid w:val="00CB4E27"/>
    <w:rsid w:val="00CC0648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51FD5"/>
    <w:rsid w:val="00E70D63"/>
    <w:rsid w:val="00E725B3"/>
    <w:rsid w:val="00EA3260"/>
    <w:rsid w:val="00F30FB7"/>
    <w:rsid w:val="00F31975"/>
    <w:rsid w:val="00F506F8"/>
    <w:rsid w:val="00F56AFE"/>
    <w:rsid w:val="00F73BF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4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1BAAF9-CC4A-4BB2-AB5C-F59EFA6A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2018-05-21T11:27:00Z</cp:lastPrinted>
  <dcterms:created xsi:type="dcterms:W3CDTF">2018-05-21T11:28:00Z</dcterms:created>
  <dcterms:modified xsi:type="dcterms:W3CDTF">2018-05-21T11:28:00Z</dcterms:modified>
</cp:coreProperties>
</file>