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042084">
      <w:pPr>
        <w:tabs>
          <w:tab w:val="left" w:pos="3261"/>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42084">
        <w:rPr>
          <w:b/>
          <w:i/>
          <w:sz w:val="22"/>
          <w:szCs w:val="22"/>
        </w:rPr>
        <w:t>Petr Mikšík</w:t>
      </w:r>
      <w:r w:rsidR="005C5600" w:rsidRPr="00F506F8">
        <w:rPr>
          <w:b/>
          <w:i/>
          <w:sz w:val="22"/>
          <w:szCs w:val="22"/>
        </w:rPr>
        <w:fldChar w:fldCharType="end"/>
      </w:r>
      <w:bookmarkEnd w:id="1"/>
      <w:r>
        <w:tab/>
      </w:r>
      <w:bookmarkEnd w:id="2"/>
      <w:r w:rsidR="006B5581">
        <w:t xml:space="preserve">Vedoucí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42084">
        <w:rPr>
          <w:b/>
          <w:i/>
          <w:sz w:val="22"/>
          <w:szCs w:val="22"/>
        </w:rPr>
        <w:t>Ing. Adela Poliaková, EUR ING, PhD.</w:t>
      </w:r>
      <w:r w:rsidR="005C5600" w:rsidRPr="00F506F8">
        <w:rPr>
          <w:b/>
          <w:i/>
          <w:sz w:val="22"/>
          <w:szCs w:val="22"/>
        </w:rPr>
        <w:fldChar w:fldCharType="end"/>
      </w:r>
      <w:bookmarkEnd w:id="3"/>
      <w:r>
        <w:tab/>
        <w:t>Ak. rok:</w:t>
      </w:r>
      <w:r w:rsidR="00042084">
        <w:rPr>
          <w:b/>
          <w:i/>
          <w:sz w:val="22"/>
          <w:szCs w:val="22"/>
        </w:rPr>
        <w:t>2017/2018</w:t>
      </w:r>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r w:rsidR="00042084">
        <w:rPr>
          <w:b/>
          <w:i/>
          <w:sz w:val="22"/>
          <w:szCs w:val="22"/>
        </w:rPr>
        <w:t>Rozvoj cestovního ruchu ve Správním obvodu Bystřice pod Hostýnem</w:t>
      </w:r>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tc>
          <w:tcPr>
            <w:tcW w:w="2471" w:type="dxa"/>
            <w:tcBorders>
              <w:top w:val="single" w:sz="12" w:space="0" w:color="auto"/>
            </w:tcBorders>
            <w:vAlign w:val="center"/>
          </w:tcPr>
          <w:p w:rsidR="00DC219A" w:rsidRPr="003D36A5" w:rsidRDefault="00042084" w:rsidP="00042084">
            <w:pPr>
              <w:jc w:val="center"/>
              <w:rPr>
                <w:b/>
                <w:snapToGrid w:val="0"/>
                <w:color w:val="000000"/>
              </w:rPr>
            </w:pPr>
            <w:bookmarkStart w:id="4" w:name="Rozevírací6"/>
            <w:r>
              <w:rPr>
                <w:b/>
                <w:snapToGrid w:val="0"/>
                <w:color w:val="000000"/>
              </w:rPr>
              <w:t>4</w:t>
            </w:r>
            <w:bookmarkEnd w:id="4"/>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042084" w:rsidP="00873AF9">
            <w:pPr>
              <w:jc w:val="center"/>
              <w:rPr>
                <w:snapToGrid w:val="0"/>
                <w:color w:val="000000"/>
              </w:rPr>
            </w:pPr>
            <w:r>
              <w:rPr>
                <w:snapToGrid w:val="0"/>
                <w:color w:val="000000"/>
              </w:rPr>
              <w:fldChar w:fldCharType="begin">
                <w:ffData>
                  <w:name w:val="Rozevírací3"/>
                  <w:enabled/>
                  <w:calcOnExit w:val="0"/>
                  <w:ddList>
                    <w:listEntry w:val="ano"/>
                    <w:listEntry w:val="          "/>
                    <w:listEntry w:val="částečně"/>
                    <w:listEntry w:val="ne"/>
                  </w:ddList>
                </w:ffData>
              </w:fldChar>
            </w:r>
            <w:bookmarkStart w:id="5" w:name="Rozevírací3"/>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bookmarkEnd w:id="5"/>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042084" w:rsidP="00873AF9">
            <w:pPr>
              <w:jc w:val="center"/>
              <w:rPr>
                <w:snapToGrid w:val="0"/>
                <w:color w:val="000000"/>
              </w:rPr>
            </w:pPr>
            <w:r>
              <w:rPr>
                <w:snapToGrid w:val="0"/>
                <w:color w:val="000000"/>
              </w:rPr>
              <w:fldChar w:fldCharType="begin">
                <w:ffData>
                  <w:name w:val=""/>
                  <w:enabled/>
                  <w:calcOnExit w:val="0"/>
                  <w:ddList>
                    <w:listEntry w:val="ano"/>
                    <w:listEntry w:val="          "/>
                    <w:listEntry w:val="částečně"/>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042084" w:rsidP="00873AF9">
            <w:pPr>
              <w:jc w:val="center"/>
              <w:rPr>
                <w:snapToGrid w:val="0"/>
                <w:color w:val="000000"/>
              </w:rPr>
            </w:pPr>
            <w:r>
              <w:rPr>
                <w:snapToGrid w:val="0"/>
                <w:color w:val="000000"/>
              </w:rPr>
              <w:fldChar w:fldCharType="begin">
                <w:ffData>
                  <w:name w:val=""/>
                  <w:enabled/>
                  <w:calcOnExit w:val="0"/>
                  <w:ddList>
                    <w:listEntry w:val="částečně"/>
                    <w:listEntry w:val="          "/>
                    <w:listEntry w:val="ano"/>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042084" w:rsidP="00873AF9">
            <w:pPr>
              <w:jc w:val="center"/>
              <w:rPr>
                <w:b/>
                <w:snapToGrid w:val="0"/>
                <w:color w:val="000000"/>
              </w:rPr>
            </w:pPr>
            <w:r>
              <w:rPr>
                <w:b/>
                <w:snapToGrid w:val="0"/>
                <w:color w:val="000000"/>
              </w:rPr>
              <w:t>3</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042084" w:rsidP="00873AF9">
            <w:pPr>
              <w:jc w:val="center"/>
              <w:rPr>
                <w:snapToGrid w:val="0"/>
                <w:color w:val="000000"/>
              </w:rPr>
            </w:pPr>
            <w:r>
              <w:rPr>
                <w:snapToGrid w:val="0"/>
                <w:color w:val="000000"/>
              </w:rPr>
              <w:fldChar w:fldCharType="begin">
                <w:ffData>
                  <w:name w:val=""/>
                  <w:enabled/>
                  <w:calcOnExit w:val="0"/>
                  <w:ddList>
                    <w:listEntry w:val="částečně"/>
                    <w:listEntry w:val="          "/>
                    <w:listEntry w:val="ano"/>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042084" w:rsidP="00873AF9">
            <w:pPr>
              <w:jc w:val="center"/>
              <w:rPr>
                <w:snapToGrid w:val="0"/>
                <w:color w:val="000000"/>
              </w:rPr>
            </w:pPr>
            <w:r>
              <w:rPr>
                <w:snapToGrid w:val="0"/>
                <w:color w:val="000000"/>
              </w:rPr>
              <w:fldChar w:fldCharType="begin">
                <w:ffData>
                  <w:name w:val=""/>
                  <w:enabled/>
                  <w:calcOnExit w:val="0"/>
                  <w:ddList>
                    <w:listEntry w:val="částečně"/>
                    <w:listEntry w:val="          "/>
                    <w:listEntry w:val="ano"/>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042084" w:rsidP="00873AF9">
            <w:pPr>
              <w:jc w:val="center"/>
              <w:rPr>
                <w:snapToGrid w:val="0"/>
                <w:color w:val="000000"/>
              </w:rPr>
            </w:pPr>
            <w:r>
              <w:rPr>
                <w:snapToGrid w:val="0"/>
                <w:color w:val="000000"/>
              </w:rPr>
              <w:fldChar w:fldCharType="begin">
                <w:ffData>
                  <w:name w:val=""/>
                  <w:enabled/>
                  <w:calcOnExit w:val="0"/>
                  <w:ddList>
                    <w:listEntry w:val="ano"/>
                    <w:listEntry w:val="          "/>
                    <w:listEntry w:val="částečně"/>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042084" w:rsidP="00873AF9">
            <w:pPr>
              <w:jc w:val="center"/>
              <w:rPr>
                <w:snapToGrid w:val="0"/>
                <w:color w:val="000000"/>
              </w:rPr>
            </w:pPr>
            <w:r>
              <w:rPr>
                <w:snapToGrid w:val="0"/>
                <w:color w:val="000000"/>
              </w:rPr>
              <w:fldChar w:fldCharType="begin">
                <w:ffData>
                  <w:name w:val=""/>
                  <w:enabled/>
                  <w:calcOnExit w:val="0"/>
                  <w:ddList>
                    <w:listEntry w:val="ano"/>
                    <w:listEntry w:val="          "/>
                    <w:listEntry w:val="částečně"/>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042084" w:rsidP="00873AF9">
            <w:pPr>
              <w:jc w:val="center"/>
              <w:rPr>
                <w:b/>
                <w:snapToGrid w:val="0"/>
                <w:color w:val="000000"/>
              </w:rPr>
            </w:pPr>
            <w:r>
              <w:rPr>
                <w:b/>
                <w:snapToGrid w:val="0"/>
                <w:color w:val="000000"/>
              </w:rPr>
              <w:t>4</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042084" w:rsidP="00873AF9">
            <w:pPr>
              <w:jc w:val="center"/>
              <w:rPr>
                <w:snapToGrid w:val="0"/>
                <w:color w:val="000000"/>
              </w:rPr>
            </w:pPr>
            <w:r>
              <w:rPr>
                <w:snapToGrid w:val="0"/>
                <w:color w:val="000000"/>
              </w:rPr>
              <w:fldChar w:fldCharType="begin">
                <w:ffData>
                  <w:name w:val=""/>
                  <w:enabled/>
                  <w:calcOnExit w:val="0"/>
                  <w:ddList>
                    <w:listEntry w:val="ano"/>
                    <w:listEntry w:val="          "/>
                    <w:listEntry w:val="částečně"/>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042084" w:rsidP="00873AF9">
            <w:pPr>
              <w:jc w:val="center"/>
              <w:rPr>
                <w:snapToGrid w:val="0"/>
                <w:color w:val="000000"/>
              </w:rPr>
            </w:pPr>
            <w:r>
              <w:rPr>
                <w:snapToGrid w:val="0"/>
                <w:color w:val="000000"/>
              </w:rPr>
              <w:fldChar w:fldCharType="begin">
                <w:ffData>
                  <w:name w:val=""/>
                  <w:enabled/>
                  <w:calcOnExit w:val="0"/>
                  <w:ddList>
                    <w:listEntry w:val="ano"/>
                    <w:listEntry w:val="          "/>
                    <w:listEntry w:val="částečně"/>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042084" w:rsidP="00873AF9">
            <w:pPr>
              <w:jc w:val="center"/>
              <w:rPr>
                <w:snapToGrid w:val="0"/>
                <w:color w:val="000000"/>
              </w:rPr>
            </w:pPr>
            <w:r>
              <w:rPr>
                <w:snapToGrid w:val="0"/>
                <w:color w:val="000000"/>
              </w:rPr>
              <w:fldChar w:fldCharType="begin">
                <w:ffData>
                  <w:name w:val=""/>
                  <w:enabled/>
                  <w:calcOnExit w:val="0"/>
                  <w:ddList>
                    <w:listEntry w:val="ano"/>
                    <w:listEntry w:val="          "/>
                    <w:listEntry w:val="částečně"/>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A26336" w:rsidP="00873AF9">
            <w:pPr>
              <w:jc w:val="center"/>
              <w:rPr>
                <w:b/>
                <w:snapToGrid w:val="0"/>
                <w:color w:val="000000"/>
              </w:rPr>
            </w:pPr>
            <w:r>
              <w:rPr>
                <w:b/>
                <w:snapToGrid w:val="0"/>
                <w:color w:val="000000"/>
              </w:rPr>
              <w:t>2</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042084" w:rsidP="00873AF9">
            <w:pPr>
              <w:jc w:val="center"/>
              <w:rPr>
                <w:snapToGrid w:val="0"/>
                <w:color w:val="000000"/>
              </w:rPr>
            </w:pPr>
            <w:r>
              <w:rPr>
                <w:snapToGrid w:val="0"/>
                <w:color w:val="000000"/>
              </w:rPr>
              <w:fldChar w:fldCharType="begin">
                <w:ffData>
                  <w:name w:val=""/>
                  <w:enabled/>
                  <w:calcOnExit w:val="0"/>
                  <w:ddList>
                    <w:listEntry w:val="ano"/>
                    <w:listEntry w:val="          "/>
                    <w:listEntry w:val="částečně"/>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042084" w:rsidP="00873AF9">
            <w:pPr>
              <w:jc w:val="center"/>
              <w:rPr>
                <w:snapToGrid w:val="0"/>
                <w:color w:val="000000"/>
              </w:rPr>
            </w:pPr>
            <w:r>
              <w:rPr>
                <w:snapToGrid w:val="0"/>
                <w:color w:val="000000"/>
              </w:rPr>
              <w:fldChar w:fldCharType="begin">
                <w:ffData>
                  <w:name w:val=""/>
                  <w:enabled/>
                  <w:calcOnExit w:val="0"/>
                  <w:ddList>
                    <w:listEntry w:val="ano"/>
                    <w:listEntry w:val="          "/>
                    <w:listEntry w:val="částečně"/>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A26336" w:rsidP="00873AF9">
            <w:pPr>
              <w:jc w:val="center"/>
              <w:rPr>
                <w:snapToGrid w:val="0"/>
                <w:color w:val="000000"/>
              </w:rPr>
            </w:pPr>
            <w:r>
              <w:rPr>
                <w:snapToGrid w:val="0"/>
                <w:color w:val="000000"/>
              </w:rPr>
              <w:fldChar w:fldCharType="begin">
                <w:ffData>
                  <w:name w:val=""/>
                  <w:enabled/>
                  <w:calcOnExit w:val="0"/>
                  <w:ddList>
                    <w:listEntry w:val="ne"/>
                    <w:listEntry w:val="          "/>
                    <w:listEntry w:val="ano"/>
                    <w:listEntry w:val="částečně"/>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A26336" w:rsidP="00873AF9">
            <w:pPr>
              <w:jc w:val="center"/>
              <w:rPr>
                <w:snapToGrid w:val="0"/>
                <w:color w:val="000000"/>
              </w:rPr>
            </w:pPr>
            <w:r>
              <w:rPr>
                <w:snapToGrid w:val="0"/>
                <w:color w:val="000000"/>
              </w:rPr>
              <w:fldChar w:fldCharType="begin">
                <w:ffData>
                  <w:name w:val=""/>
                  <w:enabled/>
                  <w:calcOnExit w:val="0"/>
                  <w:ddList>
                    <w:listEntry w:val="ano"/>
                    <w:listEntry w:val="          "/>
                    <w:listEntry w:val="částečně"/>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A26336" w:rsidP="00873AF9">
            <w:pPr>
              <w:jc w:val="center"/>
              <w:rPr>
                <w:snapToGrid w:val="0"/>
                <w:color w:val="000000"/>
              </w:rPr>
            </w:pPr>
            <w:r>
              <w:rPr>
                <w:snapToGrid w:val="0"/>
                <w:color w:val="000000"/>
              </w:rPr>
              <w:fldChar w:fldCharType="begin">
                <w:ffData>
                  <w:name w:val=""/>
                  <w:enabled/>
                  <w:calcOnExit w:val="0"/>
                  <w:ddList>
                    <w:listEntry w:val="částečně"/>
                    <w:listEntry w:val="          "/>
                    <w:listEntry w:val="ano"/>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046EFC" w:rsidP="003E1491">
            <w:pPr>
              <w:jc w:val="center"/>
              <w:rPr>
                <w:b/>
                <w:snapToGrid w:val="0"/>
                <w:color w:val="000000"/>
              </w:rPr>
            </w:pPr>
            <w:r>
              <w:rPr>
                <w:b/>
                <w:snapToGrid w:val="0"/>
                <w:color w:val="000000"/>
              </w:rPr>
              <w:t>1</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046EFC" w:rsidP="003E1491">
            <w:pPr>
              <w:jc w:val="center"/>
              <w:rPr>
                <w:snapToGrid w:val="0"/>
                <w:color w:val="000000"/>
              </w:rPr>
            </w:pPr>
            <w:r>
              <w:rPr>
                <w:snapToGrid w:val="0"/>
                <w:color w:val="000000"/>
              </w:rPr>
              <w:fldChar w:fldCharType="begin">
                <w:ffData>
                  <w:name w:val=""/>
                  <w:enabled/>
                  <w:calcOnExit w:val="0"/>
                  <w:ddList>
                    <w:listEntry w:val="ano"/>
                    <w:listEntry w:val="          "/>
                    <w:listEntry w:val="částečně"/>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046EFC" w:rsidP="003E1491">
            <w:pPr>
              <w:jc w:val="center"/>
              <w:rPr>
                <w:snapToGrid w:val="0"/>
                <w:color w:val="000000"/>
              </w:rPr>
            </w:pPr>
            <w:r>
              <w:rPr>
                <w:snapToGrid w:val="0"/>
                <w:color w:val="000000"/>
              </w:rPr>
              <w:fldChar w:fldCharType="begin">
                <w:ffData>
                  <w:name w:val=""/>
                  <w:enabled/>
                  <w:calcOnExit w:val="0"/>
                  <w:ddList>
                    <w:listEntry w:val="částečně"/>
                    <w:listEntry w:val="          "/>
                    <w:listEntry w:val="ano"/>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046EFC" w:rsidP="003E1491">
            <w:pPr>
              <w:jc w:val="center"/>
              <w:rPr>
                <w:snapToGrid w:val="0"/>
                <w:color w:val="000000"/>
              </w:rPr>
            </w:pPr>
            <w:r>
              <w:rPr>
                <w:snapToGrid w:val="0"/>
                <w:color w:val="000000"/>
              </w:rPr>
              <w:fldChar w:fldCharType="begin">
                <w:ffData>
                  <w:name w:val=""/>
                  <w:enabled/>
                  <w:calcOnExit w:val="0"/>
                  <w:ddList>
                    <w:listEntry w:val="částečně"/>
                    <w:listEntry w:val="          "/>
                    <w:listEntry w:val="ano"/>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046EFC" w:rsidP="003E1491">
            <w:pPr>
              <w:jc w:val="center"/>
              <w:rPr>
                <w:snapToGrid w:val="0"/>
                <w:color w:val="000000"/>
              </w:rPr>
            </w:pPr>
            <w:r>
              <w:rPr>
                <w:snapToGrid w:val="0"/>
                <w:color w:val="000000"/>
              </w:rPr>
              <w:fldChar w:fldCharType="begin">
                <w:ffData>
                  <w:name w:val=""/>
                  <w:enabled/>
                  <w:calcOnExit w:val="0"/>
                  <w:ddList>
                    <w:listEntry w:val="částečně"/>
                    <w:listEntry w:val="          "/>
                    <w:listEntry w:val="ano"/>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046EFC" w:rsidP="003E1491">
            <w:pPr>
              <w:jc w:val="center"/>
              <w:rPr>
                <w:b/>
                <w:snapToGrid w:val="0"/>
                <w:color w:val="000000"/>
              </w:rPr>
            </w:pPr>
            <w:r>
              <w:rPr>
                <w:b/>
                <w:snapToGrid w:val="0"/>
                <w:color w:val="000000"/>
              </w:rPr>
              <w:t>3</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046EFC" w:rsidP="003E1491">
            <w:pPr>
              <w:jc w:val="center"/>
              <w:rPr>
                <w:snapToGrid w:val="0"/>
                <w:color w:val="000000"/>
              </w:rPr>
            </w:pPr>
            <w:r>
              <w:rPr>
                <w:snapToGrid w:val="0"/>
                <w:color w:val="000000"/>
              </w:rPr>
              <w:fldChar w:fldCharType="begin">
                <w:ffData>
                  <w:name w:val=""/>
                  <w:enabled/>
                  <w:calcOnExit w:val="0"/>
                  <w:ddList>
                    <w:listEntry w:val="ano"/>
                    <w:listEntry w:val="          "/>
                    <w:listEntry w:val="částečně"/>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046EFC" w:rsidP="003E1491">
            <w:pPr>
              <w:jc w:val="center"/>
              <w:rPr>
                <w:snapToGrid w:val="0"/>
                <w:color w:val="000000"/>
              </w:rPr>
            </w:pPr>
            <w:r>
              <w:rPr>
                <w:snapToGrid w:val="0"/>
                <w:color w:val="000000"/>
              </w:rPr>
              <w:fldChar w:fldCharType="begin">
                <w:ffData>
                  <w:name w:val=""/>
                  <w:enabled/>
                  <w:calcOnExit w:val="0"/>
                  <w:ddList>
                    <w:listEntry w:val="ano"/>
                    <w:listEntry w:val="          "/>
                    <w:listEntry w:val="částečně"/>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046EFC" w:rsidP="003E1491">
            <w:pPr>
              <w:jc w:val="center"/>
              <w:rPr>
                <w:snapToGrid w:val="0"/>
                <w:color w:val="000000"/>
              </w:rPr>
            </w:pPr>
            <w:r>
              <w:rPr>
                <w:snapToGrid w:val="0"/>
                <w:color w:val="000000"/>
              </w:rPr>
              <w:fldChar w:fldCharType="begin">
                <w:ffData>
                  <w:name w:val=""/>
                  <w:enabled/>
                  <w:calcOnExit w:val="0"/>
                  <w:ddList>
                    <w:listEntry w:val="ano"/>
                    <w:listEntry w:val="          "/>
                    <w:listEntry w:val="částečně"/>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046EFC" w:rsidP="003E1491">
            <w:pPr>
              <w:jc w:val="center"/>
              <w:rPr>
                <w:snapToGrid w:val="0"/>
                <w:color w:val="000000"/>
              </w:rPr>
            </w:pPr>
            <w:r>
              <w:rPr>
                <w:snapToGrid w:val="0"/>
                <w:color w:val="000000"/>
              </w:rPr>
              <w:fldChar w:fldCharType="begin">
                <w:ffData>
                  <w:name w:val=""/>
                  <w:enabled/>
                  <w:calcOnExit w:val="0"/>
                  <w:ddList>
                    <w:listEntry w:val="ano"/>
                    <w:listEntry w:val="          "/>
                    <w:listEntry w:val="částečně"/>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046EFC" w:rsidP="003E1491">
            <w:pPr>
              <w:jc w:val="center"/>
              <w:rPr>
                <w:snapToGrid w:val="0"/>
                <w:color w:val="000000"/>
              </w:rPr>
            </w:pPr>
            <w:r>
              <w:rPr>
                <w:snapToGrid w:val="0"/>
                <w:color w:val="000000"/>
              </w:rPr>
              <w:fldChar w:fldCharType="begin">
                <w:ffData>
                  <w:name w:val=""/>
                  <w:enabled/>
                  <w:calcOnExit w:val="0"/>
                  <w:ddList>
                    <w:listEntry w:val="ano"/>
                    <w:listEntry w:val="          "/>
                    <w:listEntry w:val="částečně"/>
                    <w:listEntry w:val="ne"/>
                  </w:ddList>
                </w:ffData>
              </w:fldChar>
            </w:r>
            <w:r>
              <w:rPr>
                <w:snapToGrid w:val="0"/>
                <w:color w:val="000000"/>
              </w:rPr>
              <w:instrText xml:space="preserve"> FORMDROPDOWN </w:instrText>
            </w:r>
            <w:r w:rsidR="004B09AA">
              <w:rPr>
                <w:snapToGrid w:val="0"/>
                <w:color w:val="000000"/>
              </w:rPr>
            </w:r>
            <w:r w:rsidR="004B09AA">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tc>
          <w:tcPr>
            <w:tcW w:w="2471" w:type="dxa"/>
            <w:tcBorders>
              <w:top w:val="single" w:sz="12" w:space="0" w:color="auto"/>
              <w:bottom w:val="single" w:sz="12" w:space="0" w:color="auto"/>
            </w:tcBorders>
            <w:vAlign w:val="center"/>
          </w:tcPr>
          <w:p w:rsidR="00DC219A" w:rsidRPr="00FB1E25" w:rsidRDefault="00046EFC" w:rsidP="00BF307F">
            <w:pPr>
              <w:jc w:val="center"/>
              <w:rPr>
                <w:b/>
                <w:snapToGrid w:val="0"/>
                <w:color w:val="000000"/>
              </w:rPr>
            </w:pPr>
            <w:r>
              <w:rPr>
                <w:b/>
                <w:snapToGrid w:val="0"/>
                <w:color w:val="000000"/>
              </w:rPr>
              <w:t>17</w:t>
            </w:r>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p w:rsidR="00DC219A" w:rsidRDefault="00046EFC" w:rsidP="00E77B36">
      <w:pPr>
        <w:jc w:val="both"/>
        <w:rPr>
          <w:i/>
        </w:rPr>
      </w:pPr>
      <w:r>
        <w:rPr>
          <w:i/>
        </w:rPr>
        <w:t>Riešenie problematiky rozvoja cestovného ruchu je pomerne náročné. Študent prac</w:t>
      </w:r>
      <w:r w:rsidR="00E77B36">
        <w:rPr>
          <w:i/>
        </w:rPr>
        <w:t xml:space="preserve">oval na tomto riešení samostatne. Výslednú prácu mi predložil iba niekoľko dní pred odovzdaním, kedy už nebol časový priestor na dopracovanie. Teoretická časť je spracovaná na kvalitnej úrovni, praktická časť však nie je celkom dopracovaná – </w:t>
      </w:r>
      <w:r w:rsidR="004E6B95">
        <w:rPr>
          <w:i/>
        </w:rPr>
        <w:t xml:space="preserve">popis atraktivít regiónu je zaujímavý, no </w:t>
      </w:r>
      <w:r w:rsidR="00E77B36">
        <w:rPr>
          <w:i/>
        </w:rPr>
        <w:t>SWOT analýzu regiónu považujem za málo rozpracovanú a pre potreby aplikácie v praxi nedostatočnú. Chýbajú dôležité detaily v návrhoch – predovšetkých konkretizácia riešení (napr. čo znamená „častá péče a ochrana“ apod.) a finančné zabezpečenie navrhovaných opatrení.</w:t>
      </w:r>
      <w:r w:rsidR="004E6B95">
        <w:rPr>
          <w:i/>
        </w:rPr>
        <w:t xml:space="preserve"> Preto navrhujem položiť študentovi pri obhajobe nasledovné otázky:</w:t>
      </w:r>
    </w:p>
    <w:p w:rsidR="004E6B95" w:rsidRDefault="004E6B95" w:rsidP="00E77B36">
      <w:pPr>
        <w:jc w:val="both"/>
        <w:rPr>
          <w:i/>
        </w:rPr>
      </w:pPr>
    </w:p>
    <w:p w:rsidR="004E6B95" w:rsidRDefault="004E6B95" w:rsidP="00E77B36">
      <w:pPr>
        <w:jc w:val="both"/>
        <w:rPr>
          <w:i/>
        </w:rPr>
      </w:pPr>
      <w:r>
        <w:rPr>
          <w:i/>
        </w:rPr>
        <w:t>Ako si predstavujete riešenie vášho návrhu pre skvalitnenie dopravnej dostupnosti? Dokážete vykalkulovať predpokladanú finančnú náročnosť vášho riešenia?</w:t>
      </w:r>
    </w:p>
    <w:p w:rsidR="004E6B95" w:rsidRPr="00AE58C9" w:rsidRDefault="004E6B95" w:rsidP="00E77B36">
      <w:pPr>
        <w:jc w:val="both"/>
        <w:rPr>
          <w:i/>
        </w:rPr>
      </w:pPr>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r w:rsidR="00046EFC">
        <w:rPr>
          <w:i/>
        </w:rPr>
        <w:fldChar w:fldCharType="begin">
          <w:ffData>
            <w:name w:val="Rozevírací5"/>
            <w:enabled/>
            <w:calcOnExit w:val="0"/>
            <w:ddList>
              <w:listEntry w:val="není"/>
              <w:listEntry w:val="          "/>
              <w:listEntry w:val="je"/>
            </w:ddList>
          </w:ffData>
        </w:fldChar>
      </w:r>
      <w:bookmarkStart w:id="6" w:name="Rozevírací5"/>
      <w:r w:rsidR="00046EFC">
        <w:rPr>
          <w:i/>
        </w:rPr>
        <w:instrText xml:space="preserve"> FORMDROPDOWN </w:instrText>
      </w:r>
      <w:r w:rsidR="004B09AA">
        <w:rPr>
          <w:i/>
        </w:rPr>
      </w:r>
      <w:r w:rsidR="004B09AA">
        <w:rPr>
          <w:i/>
        </w:rPr>
        <w:fldChar w:fldCharType="separate"/>
      </w:r>
      <w:r w:rsidR="00046EFC">
        <w:rPr>
          <w:i/>
        </w:rPr>
        <w:fldChar w:fldCharType="end"/>
      </w:r>
      <w:bookmarkEnd w:id="6"/>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046EFC">
        <w:rPr>
          <w:i/>
        </w:rPr>
        <w:fldChar w:fldCharType="begin">
          <w:ffData>
            <w:name w:val=""/>
            <w:enabled/>
            <w:calcOnExit w:val="0"/>
            <w:ddList>
              <w:listEntry w:val="splňuje"/>
              <w:listEntry w:val="          "/>
              <w:listEntry w:val="nesplňuje"/>
            </w:ddList>
          </w:ffData>
        </w:fldChar>
      </w:r>
      <w:r w:rsidR="00046EFC">
        <w:rPr>
          <w:i/>
        </w:rPr>
        <w:instrText xml:space="preserve"> FORMDROPDOWN </w:instrText>
      </w:r>
      <w:r w:rsidR="004B09AA">
        <w:rPr>
          <w:i/>
        </w:rPr>
      </w:r>
      <w:r w:rsidR="004B09AA">
        <w:rPr>
          <w:i/>
        </w:rPr>
        <w:fldChar w:fldCharType="separate"/>
      </w:r>
      <w:r w:rsidR="00046EFC">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r w:rsidR="00046EFC">
        <w:rPr>
          <w:i/>
        </w:rPr>
        <w:t>22. 5. 2018</w:t>
      </w:r>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r>
      <w:bookmarkStart w:id="7" w:name="Rozevírací4"/>
      <w:r w:rsidR="00AC2D1A">
        <w:t>vedoucí</w:t>
      </w:r>
      <w:bookmarkEnd w:id="7"/>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9AA" w:rsidRDefault="004B09AA">
      <w:r>
        <w:separator/>
      </w:r>
    </w:p>
  </w:endnote>
  <w:endnote w:type="continuationSeparator" w:id="0">
    <w:p w:rsidR="004B09AA" w:rsidRDefault="004B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9AA" w:rsidRDefault="004B09AA">
      <w:r>
        <w:separator/>
      </w:r>
    </w:p>
  </w:footnote>
  <w:footnote w:type="continuationSeparator" w:id="0">
    <w:p w:rsidR="004B09AA" w:rsidRDefault="004B09AA">
      <w:r>
        <w:continuationSeparator/>
      </w:r>
    </w:p>
  </w:footnote>
  <w:footnote w:id="1">
    <w:p w:rsidR="00042084" w:rsidRDefault="00042084"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1518"/>
    <w:rsid w:val="00042084"/>
    <w:rsid w:val="00046EFC"/>
    <w:rsid w:val="00074A7D"/>
    <w:rsid w:val="00095B54"/>
    <w:rsid w:val="000B53DA"/>
    <w:rsid w:val="000C21A9"/>
    <w:rsid w:val="000E1EDC"/>
    <w:rsid w:val="000E4BED"/>
    <w:rsid w:val="00107EC6"/>
    <w:rsid w:val="00132C42"/>
    <w:rsid w:val="0016014F"/>
    <w:rsid w:val="001A03CD"/>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A0769"/>
    <w:rsid w:val="004B09AA"/>
    <w:rsid w:val="004E6B95"/>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6336"/>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1425"/>
    <w:rsid w:val="00C447A8"/>
    <w:rsid w:val="00C72298"/>
    <w:rsid w:val="00C9306F"/>
    <w:rsid w:val="00CB4E27"/>
    <w:rsid w:val="00CC596F"/>
    <w:rsid w:val="00CD1219"/>
    <w:rsid w:val="00D71CB4"/>
    <w:rsid w:val="00DC219A"/>
    <w:rsid w:val="00DF1948"/>
    <w:rsid w:val="00E1292E"/>
    <w:rsid w:val="00E366A1"/>
    <w:rsid w:val="00E70D63"/>
    <w:rsid w:val="00E725B3"/>
    <w:rsid w:val="00E77B36"/>
    <w:rsid w:val="00F225F0"/>
    <w:rsid w:val="00F30FB7"/>
    <w:rsid w:val="00F31975"/>
    <w:rsid w:val="00F3347D"/>
    <w:rsid w:val="00F506F8"/>
    <w:rsid w:val="00F56AFE"/>
    <w:rsid w:val="00F85FF5"/>
    <w:rsid w:val="00F8648A"/>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4A076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0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1B44663-BB15-47FD-96E8-16D44D1FC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3210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Slamenikova</cp:lastModifiedBy>
  <cp:revision>2</cp:revision>
  <cp:lastPrinted>2018-05-23T07:40:00Z</cp:lastPrinted>
  <dcterms:created xsi:type="dcterms:W3CDTF">2018-05-23T07:41:00Z</dcterms:created>
  <dcterms:modified xsi:type="dcterms:W3CDTF">2018-05-23T07:41:00Z</dcterms:modified>
</cp:coreProperties>
</file>