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:rsidRPr="008A2DDA" w14:paraId="03DF610C" w14:textId="7777777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44C9917E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b/>
                <w:bCs/>
                <w:lang w:val="en-US"/>
              </w:rPr>
              <w:t>POSUDEK O</w:t>
            </w:r>
            <w:r w:rsidR="000076A6" w:rsidRPr="008A2DDA">
              <w:rPr>
                <w:b/>
                <w:bCs/>
                <w:lang w:val="en-US"/>
              </w:rPr>
              <w:t>PONENTA</w:t>
            </w:r>
            <w:r w:rsidRPr="008A2DDA">
              <w:rPr>
                <w:b/>
                <w:bCs/>
                <w:lang w:val="en-US"/>
              </w:rPr>
              <w:t xml:space="preserve"> BAKALÁŘSKÉ PRÁCE</w:t>
            </w:r>
          </w:p>
        </w:tc>
      </w:tr>
      <w:tr w:rsidR="00C90D97" w:rsidRPr="008A2DDA" w14:paraId="3B904A30" w14:textId="77777777">
        <w:tc>
          <w:tcPr>
            <w:tcW w:w="2808" w:type="dxa"/>
          </w:tcPr>
          <w:p w14:paraId="2B9ACDC5" w14:textId="77777777" w:rsidR="00C90D97" w:rsidRPr="000017AE" w:rsidRDefault="00C90D97" w:rsidP="00362AB0">
            <w:r w:rsidRPr="000017AE">
              <w:t>Jméno a příjmení studenta</w:t>
            </w:r>
          </w:p>
        </w:tc>
        <w:tc>
          <w:tcPr>
            <w:tcW w:w="7020" w:type="dxa"/>
            <w:gridSpan w:val="8"/>
          </w:tcPr>
          <w:p w14:paraId="6CD4D22F" w14:textId="31D1E7F2" w:rsidR="00C90D97" w:rsidRPr="008A2DDA" w:rsidRDefault="00502B73" w:rsidP="00362AB0">
            <w:pPr>
              <w:rPr>
                <w:lang w:val="en-US"/>
              </w:rPr>
            </w:pPr>
            <w:r w:rsidRPr="00502B73">
              <w:rPr>
                <w:lang w:val="en-US"/>
              </w:rPr>
              <w:t xml:space="preserve">Iveta Košárková </w:t>
            </w:r>
          </w:p>
        </w:tc>
      </w:tr>
      <w:tr w:rsidR="00C90D97" w:rsidRPr="008A2DDA" w14:paraId="664B69DE" w14:textId="77777777">
        <w:tc>
          <w:tcPr>
            <w:tcW w:w="2808" w:type="dxa"/>
          </w:tcPr>
          <w:p w14:paraId="297AE9AF" w14:textId="77777777" w:rsidR="00C90D97" w:rsidRPr="000017AE" w:rsidRDefault="00C90D97" w:rsidP="00362AB0">
            <w:r w:rsidRPr="000017AE">
              <w:t>Název práce</w:t>
            </w:r>
          </w:p>
        </w:tc>
        <w:tc>
          <w:tcPr>
            <w:tcW w:w="7020" w:type="dxa"/>
            <w:gridSpan w:val="8"/>
          </w:tcPr>
          <w:p w14:paraId="6B6394AC" w14:textId="4C01DFEC" w:rsidR="00C90D97" w:rsidRPr="008A2DDA" w:rsidRDefault="00502B73" w:rsidP="00362AB0">
            <w:pPr>
              <w:rPr>
                <w:lang w:val="en-US"/>
              </w:rPr>
            </w:pPr>
            <w:r w:rsidRPr="00502B73">
              <w:rPr>
                <w:lang w:val="en-US"/>
              </w:rPr>
              <w:t>Masaryk and Wilson: Founding Fathers of Czechoslovakia</w:t>
            </w:r>
          </w:p>
        </w:tc>
      </w:tr>
      <w:tr w:rsidR="00C90D97" w:rsidRPr="008A2DDA" w14:paraId="32C5A21E" w14:textId="77777777">
        <w:tc>
          <w:tcPr>
            <w:tcW w:w="2808" w:type="dxa"/>
          </w:tcPr>
          <w:p w14:paraId="76294C53" w14:textId="77777777" w:rsidR="00C90D97" w:rsidRPr="000017AE" w:rsidRDefault="00043F5E" w:rsidP="00362AB0">
            <w:r w:rsidRPr="000017AE">
              <w:t>Oponent</w:t>
            </w:r>
            <w:r w:rsidR="00C90D97" w:rsidRPr="000017AE">
              <w:t xml:space="preserve"> práce</w:t>
            </w:r>
          </w:p>
        </w:tc>
        <w:tc>
          <w:tcPr>
            <w:tcW w:w="7020" w:type="dxa"/>
            <w:gridSpan w:val="8"/>
          </w:tcPr>
          <w:p w14:paraId="296214D3" w14:textId="77777777" w:rsidR="00C90D97" w:rsidRPr="008A2DDA" w:rsidRDefault="00821B0F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Daniel Sampey, MFA</w:t>
            </w:r>
          </w:p>
        </w:tc>
      </w:tr>
      <w:tr w:rsidR="00C90D97" w:rsidRPr="008A2DDA" w14:paraId="0A3812B1" w14:textId="77777777">
        <w:tc>
          <w:tcPr>
            <w:tcW w:w="2808" w:type="dxa"/>
          </w:tcPr>
          <w:p w14:paraId="62E92CF7" w14:textId="77777777" w:rsidR="00C90D97" w:rsidRPr="000017AE" w:rsidRDefault="00C90D97" w:rsidP="00362AB0">
            <w:r w:rsidRPr="000017AE">
              <w:t>Obor</w:t>
            </w:r>
          </w:p>
        </w:tc>
        <w:tc>
          <w:tcPr>
            <w:tcW w:w="7020" w:type="dxa"/>
            <w:gridSpan w:val="8"/>
          </w:tcPr>
          <w:p w14:paraId="266EF84B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Anglický jazyk pro manažerskou praxi</w:t>
            </w:r>
          </w:p>
        </w:tc>
      </w:tr>
      <w:tr w:rsidR="00C90D97" w:rsidRPr="008A2DDA" w14:paraId="63369A2E" w14:textId="77777777">
        <w:tc>
          <w:tcPr>
            <w:tcW w:w="2808" w:type="dxa"/>
          </w:tcPr>
          <w:p w14:paraId="2431C1AE" w14:textId="77777777" w:rsidR="00C90D97" w:rsidRPr="000017AE" w:rsidRDefault="00C90D97" w:rsidP="00362AB0">
            <w:r w:rsidRPr="000017AE">
              <w:t>Forma studia</w:t>
            </w:r>
          </w:p>
        </w:tc>
        <w:tc>
          <w:tcPr>
            <w:tcW w:w="7020" w:type="dxa"/>
            <w:gridSpan w:val="8"/>
          </w:tcPr>
          <w:p w14:paraId="23DFFE97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Prezenční</w:t>
            </w:r>
          </w:p>
        </w:tc>
      </w:tr>
      <w:tr w:rsidR="00C90D97" w:rsidRPr="008A2DDA" w14:paraId="77DED280" w14:textId="77777777">
        <w:tc>
          <w:tcPr>
            <w:tcW w:w="2808" w:type="dxa"/>
            <w:vAlign w:val="center"/>
          </w:tcPr>
          <w:p w14:paraId="40C5C0CF" w14:textId="77777777" w:rsidR="00C90D97" w:rsidRPr="000017AE" w:rsidRDefault="00C90D97" w:rsidP="00362AB0">
            <w:pPr>
              <w:rPr>
                <w:b/>
                <w:bCs/>
              </w:rPr>
            </w:pPr>
            <w:r w:rsidRPr="000017AE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D82A6D4" w14:textId="77777777" w:rsidR="00C90D97" w:rsidRPr="000017AE" w:rsidRDefault="00C90D97" w:rsidP="00760BE2">
            <w:pPr>
              <w:jc w:val="right"/>
              <w:rPr>
                <w:b/>
                <w:bCs/>
              </w:rPr>
            </w:pPr>
            <w:r w:rsidRPr="000017AE">
              <w:rPr>
                <w:b/>
                <w:bCs/>
              </w:rPr>
              <w:t>Stupeň hodnocení</w:t>
            </w:r>
          </w:p>
          <w:p w14:paraId="184706DC" w14:textId="77777777" w:rsidR="00C90D97" w:rsidRPr="008A2DDA" w:rsidRDefault="00C90D97" w:rsidP="00760BE2">
            <w:pPr>
              <w:jc w:val="right"/>
              <w:rPr>
                <w:lang w:val="en-US"/>
              </w:rPr>
            </w:pPr>
            <w:r w:rsidRPr="000017AE">
              <w:rPr>
                <w:b/>
                <w:bCs/>
              </w:rPr>
              <w:t>dle stupnice</w:t>
            </w:r>
            <w:r w:rsidRPr="008A2DDA">
              <w:rPr>
                <w:b/>
                <w:bCs/>
                <w:lang w:val="en-US"/>
              </w:rPr>
              <w:t xml:space="preserve"> ECTS</w:t>
            </w:r>
          </w:p>
        </w:tc>
      </w:tr>
      <w:tr w:rsidR="00C90D97" w:rsidRPr="008A2DDA" w14:paraId="0A197E2C" w14:textId="77777777">
        <w:tc>
          <w:tcPr>
            <w:tcW w:w="9828" w:type="dxa"/>
            <w:gridSpan w:val="9"/>
            <w:shd w:val="clear" w:color="auto" w:fill="A6A6A6"/>
          </w:tcPr>
          <w:p w14:paraId="3A3E7BA0" w14:textId="77777777" w:rsidR="00C90D97" w:rsidRPr="008A2DDA" w:rsidRDefault="00C90D97" w:rsidP="00362AB0">
            <w:pPr>
              <w:rPr>
                <w:color w:val="FFFFFF"/>
                <w:lang w:val="en-US"/>
              </w:rPr>
            </w:pPr>
            <w:r w:rsidRPr="008A2DDA">
              <w:rPr>
                <w:b/>
                <w:bCs/>
                <w:color w:val="FFFFFF"/>
                <w:lang w:val="en-US"/>
              </w:rPr>
              <w:t>Formální stránka práce</w:t>
            </w:r>
          </w:p>
        </w:tc>
      </w:tr>
      <w:tr w:rsidR="00C90D97" w:rsidRPr="008A2DDA" w14:paraId="04C8EAA3" w14:textId="77777777">
        <w:tc>
          <w:tcPr>
            <w:tcW w:w="6791" w:type="dxa"/>
            <w:gridSpan w:val="3"/>
          </w:tcPr>
          <w:p w14:paraId="0F0A17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Přehlednost a členění práce</w:t>
            </w:r>
          </w:p>
        </w:tc>
        <w:tc>
          <w:tcPr>
            <w:tcW w:w="507" w:type="dxa"/>
          </w:tcPr>
          <w:p w14:paraId="113B42CF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297EB573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03C3BB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478DDA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BDC78A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40CA95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1D0FA93E" w14:textId="77777777">
        <w:tc>
          <w:tcPr>
            <w:tcW w:w="6791" w:type="dxa"/>
            <w:gridSpan w:val="3"/>
          </w:tcPr>
          <w:p w14:paraId="2ADE310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jazykového zpracování</w:t>
            </w:r>
          </w:p>
        </w:tc>
        <w:tc>
          <w:tcPr>
            <w:tcW w:w="507" w:type="dxa"/>
          </w:tcPr>
          <w:p w14:paraId="290AB946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1B7277F7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17107C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4487AE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815FA0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E249908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E6FAC3D" w14:textId="77777777">
        <w:tc>
          <w:tcPr>
            <w:tcW w:w="6791" w:type="dxa"/>
            <w:gridSpan w:val="3"/>
          </w:tcPr>
          <w:p w14:paraId="7CDC611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Dodržení citační normy</w:t>
            </w:r>
          </w:p>
        </w:tc>
        <w:tc>
          <w:tcPr>
            <w:tcW w:w="507" w:type="dxa"/>
          </w:tcPr>
          <w:p w14:paraId="2D86EBE8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2C14F0AF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A623567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4A7835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96763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E62C6C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4C1B60B7" w14:textId="77777777">
        <w:tc>
          <w:tcPr>
            <w:tcW w:w="9828" w:type="dxa"/>
            <w:gridSpan w:val="9"/>
            <w:shd w:val="clear" w:color="auto" w:fill="A6A6A6"/>
          </w:tcPr>
          <w:p w14:paraId="6D2F56A1" w14:textId="77777777" w:rsidR="00C90D97" w:rsidRPr="00366EF7" w:rsidRDefault="00C90D97" w:rsidP="00362AB0">
            <w:pPr>
              <w:rPr>
                <w:lang w:val="en-US"/>
              </w:rPr>
            </w:pPr>
            <w:r w:rsidRPr="00366EF7">
              <w:rPr>
                <w:b/>
                <w:bCs/>
                <w:color w:val="FFFFFF"/>
                <w:lang w:val="en-US"/>
              </w:rPr>
              <w:t>Obsahová stránka práce</w:t>
            </w:r>
          </w:p>
        </w:tc>
      </w:tr>
      <w:tr w:rsidR="00C90D97" w:rsidRPr="008A2DDA" w14:paraId="659B4020" w14:textId="77777777">
        <w:tc>
          <w:tcPr>
            <w:tcW w:w="6791" w:type="dxa"/>
            <w:gridSpan w:val="3"/>
          </w:tcPr>
          <w:p w14:paraId="515A1AA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Formulace cílů práce</w:t>
            </w:r>
          </w:p>
        </w:tc>
        <w:tc>
          <w:tcPr>
            <w:tcW w:w="507" w:type="dxa"/>
          </w:tcPr>
          <w:p w14:paraId="08BC7DA4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422CA65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5F52B92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995581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160E184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CB84E2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71CAD454" w14:textId="77777777">
        <w:tc>
          <w:tcPr>
            <w:tcW w:w="6791" w:type="dxa"/>
            <w:gridSpan w:val="3"/>
          </w:tcPr>
          <w:p w14:paraId="0FF80589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Práce s odbornou literaturou (</w:t>
            </w:r>
            <w:r w:rsidR="00B24848" w:rsidRPr="008A2DDA">
              <w:rPr>
                <w:lang w:val="en-US"/>
              </w:rPr>
              <w:t>uvádění zdrojů</w:t>
            </w:r>
            <w:r w:rsidRPr="008A2DDA">
              <w:rPr>
                <w:lang w:val="en-US"/>
              </w:rPr>
              <w:t>, kritický přístup)</w:t>
            </w:r>
          </w:p>
        </w:tc>
        <w:tc>
          <w:tcPr>
            <w:tcW w:w="507" w:type="dxa"/>
          </w:tcPr>
          <w:p w14:paraId="38F920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8629B83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09F4C5B6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E5197C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B38A42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6FD62F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5D5D2DAB" w14:textId="77777777">
        <w:tc>
          <w:tcPr>
            <w:tcW w:w="6791" w:type="dxa"/>
            <w:gridSpan w:val="3"/>
          </w:tcPr>
          <w:p w14:paraId="0D408D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14:paraId="00882D19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336C63E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675FE7C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654CA06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47B2D42E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3282C21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3D69AAB6" w14:textId="77777777">
        <w:tc>
          <w:tcPr>
            <w:tcW w:w="6791" w:type="dxa"/>
            <w:gridSpan w:val="3"/>
          </w:tcPr>
          <w:p w14:paraId="5AADEB3C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analytické a interpretační složky</w:t>
            </w:r>
          </w:p>
        </w:tc>
        <w:tc>
          <w:tcPr>
            <w:tcW w:w="507" w:type="dxa"/>
          </w:tcPr>
          <w:p w14:paraId="5D264F23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21B6D29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BA0C1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56F1716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1D5988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A48942F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C12FABD" w14:textId="77777777">
        <w:tc>
          <w:tcPr>
            <w:tcW w:w="6791" w:type="dxa"/>
            <w:gridSpan w:val="3"/>
          </w:tcPr>
          <w:p w14:paraId="19C6E794" w14:textId="77777777" w:rsidR="00C90D97" w:rsidRPr="008A2DDA" w:rsidRDefault="00037949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  <w:r w:rsidR="00C90D97" w:rsidRPr="008A2DDA">
              <w:rPr>
                <w:lang w:val="en-US"/>
              </w:rPr>
              <w:t xml:space="preserve">ormulace závěrů </w:t>
            </w:r>
            <w:r w:rsidRPr="008A2DDA">
              <w:rPr>
                <w:lang w:val="en-US"/>
              </w:rPr>
              <w:t xml:space="preserve">a splnění cílů </w:t>
            </w:r>
            <w:r w:rsidR="00C90D97" w:rsidRPr="008A2DDA">
              <w:rPr>
                <w:lang w:val="en-US"/>
              </w:rPr>
              <w:t>práce</w:t>
            </w:r>
          </w:p>
        </w:tc>
        <w:tc>
          <w:tcPr>
            <w:tcW w:w="507" w:type="dxa"/>
          </w:tcPr>
          <w:p w14:paraId="7EAEDBF9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1539DD0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7E18C97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2DB736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7E6AACE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73374C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B3A52B9" w14:textId="77777777">
        <w:tc>
          <w:tcPr>
            <w:tcW w:w="6791" w:type="dxa"/>
            <w:gridSpan w:val="3"/>
          </w:tcPr>
          <w:p w14:paraId="4F29EA6B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Originalita a odborný přínos práce</w:t>
            </w:r>
          </w:p>
        </w:tc>
        <w:tc>
          <w:tcPr>
            <w:tcW w:w="507" w:type="dxa"/>
          </w:tcPr>
          <w:p w14:paraId="1612E8D6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E7B04AC" w14:textId="77777777" w:rsidR="00C90D97" w:rsidRPr="00801C6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01C6D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006F3DC3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46A11E4F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148695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47BC4D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D6C3A9F" w14:textId="77777777">
        <w:tc>
          <w:tcPr>
            <w:tcW w:w="9828" w:type="dxa"/>
            <w:gridSpan w:val="9"/>
          </w:tcPr>
          <w:p w14:paraId="661A0895" w14:textId="77777777" w:rsidR="009E2878" w:rsidRPr="00760BE2" w:rsidRDefault="009E2878" w:rsidP="009E2878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14F3C004" w14:textId="77777777" w:rsidR="009E2878" w:rsidRPr="009E2878" w:rsidRDefault="009E2878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122B9C4" w14:textId="10B543B9" w:rsidR="006272FB" w:rsidRDefault="006272FB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This is a very well-researched and well-written academic work</w:t>
            </w:r>
            <w:r w:rsidR="00115656">
              <w:rPr>
                <w:lang w:val="en-US"/>
              </w:rPr>
              <w:t xml:space="preserve"> for a student at this level of study</w:t>
            </w:r>
            <w:r>
              <w:rPr>
                <w:lang w:val="en-US"/>
              </w:rPr>
              <w:t>.</w:t>
            </w:r>
            <w:r w:rsidR="001907AD">
              <w:rPr>
                <w:lang w:val="en-US"/>
              </w:rPr>
              <w:t xml:space="preserve"> The content goes beyond stereotypes on the historical figures and events, e.g. (mildly) criticizing both the public image and conduct of </w:t>
            </w:r>
            <w:r w:rsidR="00F13B95">
              <w:rPr>
                <w:lang w:val="en-US"/>
              </w:rPr>
              <w:t>many of the individuals</w:t>
            </w:r>
            <w:r w:rsidR="001907AD">
              <w:rPr>
                <w:lang w:val="en-US"/>
              </w:rPr>
              <w:t xml:space="preserve"> </w:t>
            </w:r>
            <w:r w:rsidR="00F13B95">
              <w:rPr>
                <w:lang w:val="en-US"/>
              </w:rPr>
              <w:t xml:space="preserve">involved (not only the two main characters) </w:t>
            </w:r>
            <w:r w:rsidR="001907AD">
              <w:rPr>
                <w:lang w:val="en-US"/>
              </w:rPr>
              <w:t xml:space="preserve">in a sophisticated way. </w:t>
            </w:r>
            <w:r w:rsidR="00115656">
              <w:rPr>
                <w:lang w:val="en-US"/>
              </w:rPr>
              <w:t>Among other details, the BT author reveals the</w:t>
            </w:r>
            <w:r w:rsidR="001907AD">
              <w:rPr>
                <w:lang w:val="en-US"/>
              </w:rPr>
              <w:t xml:space="preserve"> interesting </w:t>
            </w:r>
            <w:r w:rsidR="00115656">
              <w:rPr>
                <w:lang w:val="en-US"/>
              </w:rPr>
              <w:t xml:space="preserve">finding </w:t>
            </w:r>
            <w:r w:rsidR="001907AD">
              <w:rPr>
                <w:lang w:val="en-US"/>
              </w:rPr>
              <w:t xml:space="preserve">that </w:t>
            </w:r>
            <w:r w:rsidR="00F13B95">
              <w:rPr>
                <w:lang w:val="en-US"/>
              </w:rPr>
              <w:t>both Masaryk and Wilson seem to be more greatly esteemed in the other’s country than in his own</w:t>
            </w:r>
            <w:r w:rsidR="00115656">
              <w:rPr>
                <w:lang w:val="en-US"/>
              </w:rPr>
              <w:t>, and beyond this she presents solid evidence and reasons for these appraisals</w:t>
            </w:r>
            <w:r w:rsidR="00F13B95">
              <w:rPr>
                <w:lang w:val="en-US"/>
              </w:rPr>
              <w:t xml:space="preserve">. The BT is especially strong in expressing how Wilson’s opinion was gradually changed (e.g. by correspondence </w:t>
            </w:r>
            <w:r w:rsidR="00115656">
              <w:rPr>
                <w:lang w:val="en-US"/>
              </w:rPr>
              <w:t xml:space="preserve">among </w:t>
            </w:r>
            <w:r w:rsidR="00F13B95">
              <w:rPr>
                <w:lang w:val="en-US"/>
              </w:rPr>
              <w:t>and negotia</w:t>
            </w:r>
            <w:r w:rsidR="00115656">
              <w:rPr>
                <w:lang w:val="en-US"/>
              </w:rPr>
              <w:t xml:space="preserve">tions of various Czech, Slovak, American and European individuals) </w:t>
            </w:r>
            <w:r w:rsidR="00F13B95">
              <w:rPr>
                <w:lang w:val="en-US"/>
              </w:rPr>
              <w:t>to eventually support an independent Czechoslovak state</w:t>
            </w:r>
            <w:r w:rsidR="00115656">
              <w:rPr>
                <w:lang w:val="en-US"/>
              </w:rPr>
              <w:t xml:space="preserve">. </w:t>
            </w:r>
            <w:r w:rsidR="000100AF">
              <w:rPr>
                <w:lang w:val="en-US"/>
              </w:rPr>
              <w:t>(25-32)</w:t>
            </w:r>
          </w:p>
          <w:p w14:paraId="1F8D6150" w14:textId="77777777" w:rsidR="006272FB" w:rsidRPr="00675E2F" w:rsidRDefault="006272F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B261B6E" w14:textId="1850B0FA" w:rsidR="004253B8" w:rsidRDefault="005A477E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If I have to find some not-so-perfect aspects of the work, on several pages of the BT only one source (e.g. Kov</w:t>
            </w:r>
            <w:r w:rsidR="00E07F86">
              <w:rPr>
                <w:lang w:val="en-US"/>
              </w:rPr>
              <w:t>t</w:t>
            </w:r>
            <w:r>
              <w:rPr>
                <w:lang w:val="en-US"/>
              </w:rPr>
              <w:t xml:space="preserve">un’s </w:t>
            </w:r>
            <w:r w:rsidRPr="006F772B">
              <w:rPr>
                <w:i/>
                <w:lang w:val="en-US"/>
              </w:rPr>
              <w:t xml:space="preserve">Masaryk’s </w:t>
            </w:r>
            <w:r w:rsidR="00E07F86" w:rsidRPr="006F772B">
              <w:rPr>
                <w:i/>
                <w:lang w:val="en-US"/>
              </w:rPr>
              <w:t>Triumph</w:t>
            </w:r>
            <w:r>
              <w:rPr>
                <w:lang w:val="en-US"/>
              </w:rPr>
              <w:t>) was use</w:t>
            </w:r>
            <w:r w:rsidR="006F772B">
              <w:rPr>
                <w:lang w:val="en-US"/>
              </w:rPr>
              <w:t>d,</w:t>
            </w:r>
            <w:r>
              <w:rPr>
                <w:lang w:val="en-US"/>
              </w:rPr>
              <w:t xml:space="preserve"> thus only one perspective was presented. </w:t>
            </w:r>
            <w:r w:rsidR="006272FB">
              <w:rPr>
                <w:lang w:val="en-US"/>
              </w:rPr>
              <w:t xml:space="preserve">Perhaps understandably, the research and conclusions are much stronger regarding </w:t>
            </w:r>
            <w:r w:rsidR="006272FB" w:rsidRPr="006272FB">
              <w:rPr>
                <w:lang w:val="en-US"/>
              </w:rPr>
              <w:t xml:space="preserve">Masaryk than </w:t>
            </w:r>
            <w:r w:rsidR="006272FB">
              <w:rPr>
                <w:lang w:val="en-US"/>
              </w:rPr>
              <w:t xml:space="preserve">regarding Wilson, e.g. </w:t>
            </w:r>
            <w:r w:rsidR="000100AF">
              <w:rPr>
                <w:lang w:val="en-US"/>
              </w:rPr>
              <w:t>(</w:t>
            </w:r>
            <w:r w:rsidR="00E07F86">
              <w:rPr>
                <w:lang w:val="en-US"/>
              </w:rPr>
              <w:t>on Wilson’s biograph</w:t>
            </w:r>
            <w:r w:rsidR="000100AF">
              <w:rPr>
                <w:lang w:val="en-US"/>
              </w:rPr>
              <w:t xml:space="preserve">ical details and presidency). </w:t>
            </w:r>
            <w:r w:rsidR="000B074E">
              <w:rPr>
                <w:lang w:val="en-US"/>
              </w:rPr>
              <w:t>Also, the</w:t>
            </w:r>
            <w:r w:rsidR="00801C6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BT author’s description of the US entry into WWI </w:t>
            </w:r>
            <w:r w:rsidR="000B074E">
              <w:rPr>
                <w:lang w:val="en-US"/>
              </w:rPr>
              <w:t xml:space="preserve">(21-23) </w:t>
            </w:r>
            <w:r>
              <w:rPr>
                <w:lang w:val="en-US"/>
              </w:rPr>
              <w:t xml:space="preserve">contains some inaccuracies and oversimplifications, </w:t>
            </w:r>
            <w:r w:rsidR="000B074E">
              <w:rPr>
                <w:lang w:val="en-US"/>
              </w:rPr>
              <w:t xml:space="preserve">although </w:t>
            </w:r>
            <w:r>
              <w:rPr>
                <w:lang w:val="en-US"/>
              </w:rPr>
              <w:t>this was not the main focus of the work.</w:t>
            </w:r>
          </w:p>
          <w:p w14:paraId="23A96F5E" w14:textId="3622223F" w:rsidR="006272FB" w:rsidRPr="00675E2F" w:rsidRDefault="006272F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6888E19" w14:textId="13B12945" w:rsidR="006272FB" w:rsidRPr="008A2DDA" w:rsidRDefault="006272FB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None of these minor details in any way spoil this outstanding BT both in terms of content and especially in terms of language, with at times even literary flourishes </w:t>
            </w:r>
            <w:r w:rsidR="001907AD">
              <w:rPr>
                <w:lang w:val="en-US"/>
              </w:rPr>
              <w:t>and advanced rhetorical devices coming forth</w:t>
            </w:r>
            <w:r>
              <w:rPr>
                <w:lang w:val="en-US"/>
              </w:rPr>
              <w:t xml:space="preserve">. </w:t>
            </w:r>
            <w:r w:rsidR="001907AD">
              <w:rPr>
                <w:lang w:val="en-US"/>
              </w:rPr>
              <w:t xml:space="preserve">Because of the </w:t>
            </w:r>
            <w:r w:rsidR="002E5B3B">
              <w:rPr>
                <w:lang w:val="en-US"/>
              </w:rPr>
              <w:t>advanced</w:t>
            </w:r>
            <w:r w:rsidR="001907AD">
              <w:rPr>
                <w:lang w:val="en-US"/>
              </w:rPr>
              <w:t xml:space="preserve"> grammar-vocab along with the stylistic touches, this paper was really easy and </w:t>
            </w:r>
            <w:r w:rsidR="000017AE">
              <w:rPr>
                <w:lang w:val="en-US"/>
              </w:rPr>
              <w:t xml:space="preserve">very </w:t>
            </w:r>
            <w:r w:rsidR="001907AD">
              <w:rPr>
                <w:lang w:val="en-US"/>
              </w:rPr>
              <w:t xml:space="preserve">enjoyable to read. </w:t>
            </w:r>
            <w:r>
              <w:rPr>
                <w:lang w:val="en-US"/>
              </w:rPr>
              <w:t>The author is to be congratulated.</w:t>
            </w:r>
            <w:r w:rsidR="001907AD">
              <w:rPr>
                <w:lang w:val="en-US"/>
              </w:rPr>
              <w:t xml:space="preserve"> Master’s studies?</w:t>
            </w:r>
          </w:p>
          <w:p w14:paraId="1E2E9DE6" w14:textId="3FDF78B2" w:rsidR="004253B8" w:rsidRPr="000017AE" w:rsidRDefault="004253B8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90D97" w:rsidRPr="008A2DDA" w14:paraId="10A43CF2" w14:textId="77777777">
        <w:tc>
          <w:tcPr>
            <w:tcW w:w="9828" w:type="dxa"/>
            <w:gridSpan w:val="9"/>
          </w:tcPr>
          <w:p w14:paraId="510DE1E8" w14:textId="0CDEFD27" w:rsidR="0034264E" w:rsidRPr="000017AE" w:rsidRDefault="00C90D97" w:rsidP="002E5B3B">
            <w:pPr>
              <w:jc w:val="both"/>
            </w:pPr>
            <w:r w:rsidRPr="000017AE">
              <w:rPr>
                <w:b/>
                <w:bCs/>
              </w:rPr>
              <w:t>Otázky k obhajobě:</w:t>
            </w:r>
          </w:p>
          <w:p w14:paraId="686A112E" w14:textId="0E8902E1" w:rsidR="00CF4637" w:rsidRDefault="004335AF" w:rsidP="00AE2A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="000100AF">
              <w:rPr>
                <w:lang w:val="en-US"/>
              </w:rPr>
              <w:t xml:space="preserve">Please describe </w:t>
            </w:r>
            <w:bookmarkStart w:id="0" w:name="_GoBack"/>
            <w:bookmarkEnd w:id="0"/>
            <w:r w:rsidR="000100AF">
              <w:rPr>
                <w:lang w:val="en-US"/>
              </w:rPr>
              <w:t xml:space="preserve">the one key event or events that led Wilson to </w:t>
            </w:r>
            <w:r w:rsidR="00675E2F">
              <w:rPr>
                <w:lang w:val="en-US"/>
              </w:rPr>
              <w:t xml:space="preserve">change his mind and to </w:t>
            </w:r>
            <w:r w:rsidR="000100AF">
              <w:rPr>
                <w:lang w:val="en-US"/>
              </w:rPr>
              <w:t>support an independent Czechoslovak state.</w:t>
            </w:r>
          </w:p>
          <w:p w14:paraId="27E9D762" w14:textId="77777777" w:rsidR="00F163D7" w:rsidRPr="00675E2F" w:rsidRDefault="00F163D7" w:rsidP="00AE2A5D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FDEBBF8" w14:textId="0357BF3C" w:rsidR="00132E3B" w:rsidRDefault="00CF4637" w:rsidP="00AE2A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4335AF">
              <w:rPr>
                <w:lang w:val="en-US"/>
              </w:rPr>
              <w:t xml:space="preserve">What </w:t>
            </w:r>
            <w:r w:rsidR="00675E2F">
              <w:rPr>
                <w:lang w:val="en-US"/>
              </w:rPr>
              <w:t>is your perspective on the three presidential terms of T.G. Masaryk? Quickly describe his greatest successes and / or failures as President of the Czechoslovak Republic.</w:t>
            </w:r>
          </w:p>
          <w:p w14:paraId="762BFD60" w14:textId="77777777" w:rsidR="00C90D97" w:rsidRPr="008A2DDA" w:rsidRDefault="00C90D97" w:rsidP="002E5B3B">
            <w:pPr>
              <w:jc w:val="both"/>
              <w:rPr>
                <w:lang w:val="en-US"/>
              </w:rPr>
            </w:pPr>
          </w:p>
        </w:tc>
      </w:tr>
      <w:tr w:rsidR="00C90D97" w:rsidRPr="008A2DDA" w14:paraId="7CDE772B" w14:textId="77777777">
        <w:tc>
          <w:tcPr>
            <w:tcW w:w="6791" w:type="dxa"/>
            <w:gridSpan w:val="3"/>
          </w:tcPr>
          <w:p w14:paraId="07C2C724" w14:textId="77777777" w:rsidR="00C90D97" w:rsidRPr="00801C6D" w:rsidRDefault="00C90D97" w:rsidP="00362AB0">
            <w:r w:rsidRPr="00801C6D">
              <w:rPr>
                <w:b/>
                <w:bCs/>
              </w:rPr>
              <w:t>Celkové hodnocení</w:t>
            </w:r>
            <w:r w:rsidRPr="00801C6D">
              <w:rPr>
                <w:rStyle w:val="FootnoteReference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65E5E88" w14:textId="77777777" w:rsidR="00C90D97" w:rsidRPr="00801C6D" w:rsidRDefault="00C90D97" w:rsidP="00760BE2">
            <w:pPr>
              <w:jc w:val="center"/>
              <w:rPr>
                <w:b/>
                <w:u w:val="single"/>
              </w:rPr>
            </w:pPr>
            <w:r w:rsidRPr="00801C6D">
              <w:rPr>
                <w:b/>
                <w:u w:val="single"/>
              </w:rPr>
              <w:t>A</w:t>
            </w:r>
          </w:p>
        </w:tc>
        <w:tc>
          <w:tcPr>
            <w:tcW w:w="506" w:type="dxa"/>
          </w:tcPr>
          <w:p w14:paraId="7D5D78EB" w14:textId="77777777" w:rsidR="00C90D97" w:rsidRPr="00801C6D" w:rsidRDefault="00C90D97" w:rsidP="00760BE2">
            <w:pPr>
              <w:jc w:val="center"/>
            </w:pPr>
            <w:r w:rsidRPr="00801C6D">
              <w:t>B</w:t>
            </w:r>
          </w:p>
        </w:tc>
        <w:tc>
          <w:tcPr>
            <w:tcW w:w="506" w:type="dxa"/>
          </w:tcPr>
          <w:p w14:paraId="05F4D6B2" w14:textId="77777777" w:rsidR="00C90D97" w:rsidRPr="00801C6D" w:rsidRDefault="00C90D97" w:rsidP="00760BE2">
            <w:pPr>
              <w:jc w:val="center"/>
            </w:pPr>
            <w:r w:rsidRPr="00801C6D">
              <w:t>C</w:t>
            </w:r>
          </w:p>
        </w:tc>
        <w:tc>
          <w:tcPr>
            <w:tcW w:w="507" w:type="dxa"/>
          </w:tcPr>
          <w:p w14:paraId="1CDD1FF1" w14:textId="77777777" w:rsidR="00C90D97" w:rsidRPr="00801C6D" w:rsidRDefault="00C90D97" w:rsidP="00760BE2">
            <w:pPr>
              <w:jc w:val="center"/>
            </w:pPr>
            <w:r w:rsidRPr="00801C6D">
              <w:t>D</w:t>
            </w:r>
          </w:p>
        </w:tc>
        <w:tc>
          <w:tcPr>
            <w:tcW w:w="506" w:type="dxa"/>
          </w:tcPr>
          <w:p w14:paraId="6A1F19A5" w14:textId="77777777" w:rsidR="00C90D97" w:rsidRPr="00801C6D" w:rsidRDefault="00C90D97" w:rsidP="00760BE2">
            <w:pPr>
              <w:jc w:val="center"/>
            </w:pPr>
            <w:r w:rsidRPr="00801C6D">
              <w:t>E</w:t>
            </w:r>
          </w:p>
        </w:tc>
        <w:tc>
          <w:tcPr>
            <w:tcW w:w="505" w:type="dxa"/>
          </w:tcPr>
          <w:p w14:paraId="4627B884" w14:textId="77777777" w:rsidR="00C90D97" w:rsidRPr="00801C6D" w:rsidRDefault="00C90D97" w:rsidP="00760BE2">
            <w:pPr>
              <w:jc w:val="center"/>
            </w:pPr>
            <w:r w:rsidRPr="00801C6D">
              <w:t>F</w:t>
            </w:r>
          </w:p>
        </w:tc>
      </w:tr>
      <w:tr w:rsidR="00C90D97" w:rsidRPr="008A2DDA" w14:paraId="08911D6B" w14:textId="7777777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7D8E96F1" w14:textId="3B494F14" w:rsidR="00C90D97" w:rsidRPr="00801C6D" w:rsidRDefault="00C90D97" w:rsidP="00362AB0">
            <w:r w:rsidRPr="00801C6D">
              <w:t>Datum:</w:t>
            </w:r>
            <w:r w:rsidR="00C6134F" w:rsidRPr="00801C6D">
              <w:t xml:space="preserve"> 2</w:t>
            </w:r>
            <w:r w:rsidR="004253B8" w:rsidRPr="00801C6D">
              <w:t>2</w:t>
            </w:r>
            <w:r w:rsidR="00C6134F" w:rsidRPr="00801C6D">
              <w:t>.5.2018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62419229" w14:textId="77777777" w:rsidR="00C90D97" w:rsidRPr="00801C6D" w:rsidRDefault="00C90D97" w:rsidP="00362AB0">
            <w:r w:rsidRPr="00801C6D">
              <w:t>Podpis:</w:t>
            </w:r>
          </w:p>
        </w:tc>
      </w:tr>
    </w:tbl>
    <w:p w14:paraId="42224246" w14:textId="77777777" w:rsidR="00C90D97" w:rsidRPr="008A2DDA" w:rsidRDefault="00C90D97">
      <w:pPr>
        <w:rPr>
          <w:lang w:val="en-US"/>
        </w:rPr>
      </w:pPr>
    </w:p>
    <w:sectPr w:rsidR="00C90D97" w:rsidRPr="008A2DDA" w:rsidSect="00675E2F">
      <w:pgSz w:w="11906" w:h="16838"/>
      <w:pgMar w:top="900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58102" w14:textId="77777777" w:rsidR="009A787F" w:rsidRDefault="009A787F">
      <w:r>
        <w:separator/>
      </w:r>
    </w:p>
  </w:endnote>
  <w:endnote w:type="continuationSeparator" w:id="0">
    <w:p w14:paraId="35D85298" w14:textId="77777777" w:rsidR="009A787F" w:rsidRDefault="009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C9F74" w14:textId="77777777" w:rsidR="009A787F" w:rsidRDefault="009A787F">
      <w:r>
        <w:separator/>
      </w:r>
    </w:p>
  </w:footnote>
  <w:footnote w:type="continuationSeparator" w:id="0">
    <w:p w14:paraId="1E08B5C8" w14:textId="77777777" w:rsidR="009A787F" w:rsidRDefault="009A787F">
      <w:r>
        <w:continuationSeparator/>
      </w:r>
    </w:p>
  </w:footnote>
  <w:footnote w:id="1">
    <w:p w14:paraId="442A0A67" w14:textId="77777777" w:rsidR="00B24848" w:rsidRDefault="00B24848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66"/>
    <w:rsid w:val="000017AE"/>
    <w:rsid w:val="000076A6"/>
    <w:rsid w:val="000100AF"/>
    <w:rsid w:val="0001264A"/>
    <w:rsid w:val="00037949"/>
    <w:rsid w:val="00043F5E"/>
    <w:rsid w:val="00065813"/>
    <w:rsid w:val="00086970"/>
    <w:rsid w:val="000B074E"/>
    <w:rsid w:val="000B5B83"/>
    <w:rsid w:val="000C472E"/>
    <w:rsid w:val="000F3895"/>
    <w:rsid w:val="00110157"/>
    <w:rsid w:val="00115656"/>
    <w:rsid w:val="001176C6"/>
    <w:rsid w:val="00122F79"/>
    <w:rsid w:val="00132E3B"/>
    <w:rsid w:val="00184BC5"/>
    <w:rsid w:val="001907AD"/>
    <w:rsid w:val="001B2D68"/>
    <w:rsid w:val="001D16F2"/>
    <w:rsid w:val="00217830"/>
    <w:rsid w:val="002441EE"/>
    <w:rsid w:val="00247448"/>
    <w:rsid w:val="00251C0A"/>
    <w:rsid w:val="00264642"/>
    <w:rsid w:val="002707E4"/>
    <w:rsid w:val="00270B43"/>
    <w:rsid w:val="002946BD"/>
    <w:rsid w:val="002955D0"/>
    <w:rsid w:val="002D2355"/>
    <w:rsid w:val="002E34C2"/>
    <w:rsid w:val="002E5B3B"/>
    <w:rsid w:val="003074EF"/>
    <w:rsid w:val="003245DE"/>
    <w:rsid w:val="0034264E"/>
    <w:rsid w:val="00362AB0"/>
    <w:rsid w:val="003640E7"/>
    <w:rsid w:val="00366EF7"/>
    <w:rsid w:val="003B3470"/>
    <w:rsid w:val="003F5DA2"/>
    <w:rsid w:val="00415531"/>
    <w:rsid w:val="004209DA"/>
    <w:rsid w:val="004253B8"/>
    <w:rsid w:val="00425450"/>
    <w:rsid w:val="004335AF"/>
    <w:rsid w:val="0044590B"/>
    <w:rsid w:val="004703FF"/>
    <w:rsid w:val="00471C0C"/>
    <w:rsid w:val="00484FA5"/>
    <w:rsid w:val="004A3932"/>
    <w:rsid w:val="00502B73"/>
    <w:rsid w:val="00526D47"/>
    <w:rsid w:val="00535581"/>
    <w:rsid w:val="005458A8"/>
    <w:rsid w:val="005471CF"/>
    <w:rsid w:val="005A477E"/>
    <w:rsid w:val="005A57BA"/>
    <w:rsid w:val="005E092C"/>
    <w:rsid w:val="005E6AAC"/>
    <w:rsid w:val="005E7816"/>
    <w:rsid w:val="00600A51"/>
    <w:rsid w:val="006062EA"/>
    <w:rsid w:val="006270D3"/>
    <w:rsid w:val="006272FB"/>
    <w:rsid w:val="00631607"/>
    <w:rsid w:val="0064625E"/>
    <w:rsid w:val="0067251A"/>
    <w:rsid w:val="00673989"/>
    <w:rsid w:val="00675E2F"/>
    <w:rsid w:val="006847E2"/>
    <w:rsid w:val="0068721B"/>
    <w:rsid w:val="006B02A9"/>
    <w:rsid w:val="006B112B"/>
    <w:rsid w:val="006B1BE4"/>
    <w:rsid w:val="006C4FF6"/>
    <w:rsid w:val="006E1A66"/>
    <w:rsid w:val="006E6741"/>
    <w:rsid w:val="006E7479"/>
    <w:rsid w:val="006F772B"/>
    <w:rsid w:val="00700229"/>
    <w:rsid w:val="007101EF"/>
    <w:rsid w:val="0072025B"/>
    <w:rsid w:val="007235AF"/>
    <w:rsid w:val="007533B9"/>
    <w:rsid w:val="00754EDB"/>
    <w:rsid w:val="00760BE2"/>
    <w:rsid w:val="0076787D"/>
    <w:rsid w:val="00782375"/>
    <w:rsid w:val="007943C8"/>
    <w:rsid w:val="00795CBF"/>
    <w:rsid w:val="007A0049"/>
    <w:rsid w:val="007B30CF"/>
    <w:rsid w:val="007D57D7"/>
    <w:rsid w:val="00801C6D"/>
    <w:rsid w:val="00807A78"/>
    <w:rsid w:val="00816C97"/>
    <w:rsid w:val="00821B0F"/>
    <w:rsid w:val="00867C82"/>
    <w:rsid w:val="00870E26"/>
    <w:rsid w:val="00874D56"/>
    <w:rsid w:val="008A2DDA"/>
    <w:rsid w:val="008A5955"/>
    <w:rsid w:val="008B457A"/>
    <w:rsid w:val="008D1958"/>
    <w:rsid w:val="0092057E"/>
    <w:rsid w:val="00932554"/>
    <w:rsid w:val="00945558"/>
    <w:rsid w:val="00971B76"/>
    <w:rsid w:val="0098167A"/>
    <w:rsid w:val="0098379F"/>
    <w:rsid w:val="00986A0A"/>
    <w:rsid w:val="00987F31"/>
    <w:rsid w:val="009A787F"/>
    <w:rsid w:val="009C77CE"/>
    <w:rsid w:val="009E2878"/>
    <w:rsid w:val="00A107BE"/>
    <w:rsid w:val="00A55E2A"/>
    <w:rsid w:val="00A86320"/>
    <w:rsid w:val="00AA2CA2"/>
    <w:rsid w:val="00AA599B"/>
    <w:rsid w:val="00AB3B95"/>
    <w:rsid w:val="00AB5373"/>
    <w:rsid w:val="00AE2A5D"/>
    <w:rsid w:val="00AE657A"/>
    <w:rsid w:val="00B00DFC"/>
    <w:rsid w:val="00B10B4C"/>
    <w:rsid w:val="00B23B62"/>
    <w:rsid w:val="00B24848"/>
    <w:rsid w:val="00B27C09"/>
    <w:rsid w:val="00B759C0"/>
    <w:rsid w:val="00BA1CD3"/>
    <w:rsid w:val="00BA3203"/>
    <w:rsid w:val="00BC2478"/>
    <w:rsid w:val="00BE64C9"/>
    <w:rsid w:val="00C131C8"/>
    <w:rsid w:val="00C27272"/>
    <w:rsid w:val="00C432EF"/>
    <w:rsid w:val="00C6134F"/>
    <w:rsid w:val="00C90D97"/>
    <w:rsid w:val="00CA0A18"/>
    <w:rsid w:val="00CB3924"/>
    <w:rsid w:val="00CC3CB7"/>
    <w:rsid w:val="00CF4637"/>
    <w:rsid w:val="00CF4A12"/>
    <w:rsid w:val="00D1233C"/>
    <w:rsid w:val="00D30749"/>
    <w:rsid w:val="00D41FD0"/>
    <w:rsid w:val="00D55075"/>
    <w:rsid w:val="00D56A70"/>
    <w:rsid w:val="00D60F34"/>
    <w:rsid w:val="00D93200"/>
    <w:rsid w:val="00D95009"/>
    <w:rsid w:val="00DC1BF5"/>
    <w:rsid w:val="00E07F86"/>
    <w:rsid w:val="00E21784"/>
    <w:rsid w:val="00E21D9C"/>
    <w:rsid w:val="00E63A4B"/>
    <w:rsid w:val="00E77778"/>
    <w:rsid w:val="00E77CDB"/>
    <w:rsid w:val="00E849F7"/>
    <w:rsid w:val="00EB76C6"/>
    <w:rsid w:val="00EC0C71"/>
    <w:rsid w:val="00ED246B"/>
    <w:rsid w:val="00EF0815"/>
    <w:rsid w:val="00F13B95"/>
    <w:rsid w:val="00F163D7"/>
    <w:rsid w:val="00F16CBC"/>
    <w:rsid w:val="00F17B17"/>
    <w:rsid w:val="00F24160"/>
    <w:rsid w:val="00F30C47"/>
    <w:rsid w:val="00F3275B"/>
    <w:rsid w:val="00F76E7C"/>
    <w:rsid w:val="00F83493"/>
    <w:rsid w:val="00F8781B"/>
    <w:rsid w:val="00FC1787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114F2"/>
  <w15:chartTrackingRefBased/>
  <w15:docId w15:val="{36BE7A08-2BD4-4D2C-8AA6-D45B79A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47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4625E"/>
    <w:rPr>
      <w:sz w:val="20"/>
      <w:szCs w:val="20"/>
    </w:rPr>
  </w:style>
  <w:style w:type="character" w:styleId="FootnoteReference">
    <w:name w:val="footnote reference"/>
    <w:uiPriority w:val="99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03FF"/>
    <w:rPr>
      <w:sz w:val="2"/>
      <w:szCs w:val="2"/>
    </w:rPr>
  </w:style>
  <w:style w:type="character" w:styleId="CommentReference">
    <w:name w:val="annotation reference"/>
    <w:uiPriority w:val="99"/>
    <w:semiHidden/>
    <w:rsid w:val="002E3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34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70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34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703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 Sampey</cp:lastModifiedBy>
  <cp:revision>10</cp:revision>
  <cp:lastPrinted>2014-04-29T11:40:00Z</cp:lastPrinted>
  <dcterms:created xsi:type="dcterms:W3CDTF">2018-05-26T09:52:00Z</dcterms:created>
  <dcterms:modified xsi:type="dcterms:W3CDTF">2018-05-29T08:14:00Z</dcterms:modified>
</cp:coreProperties>
</file>