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B0B5E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Michaela Dokulilová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B0B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Charakteristika vybraných alternativních škol a jejich fungování v praxi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C61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552E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7A479E" w:rsidRPr="00C50B27" w:rsidTr="00C50B27">
        <w:tc>
          <w:tcPr>
            <w:tcW w:w="6791" w:type="dxa"/>
            <w:gridSpan w:val="3"/>
          </w:tcPr>
          <w:p w:rsidR="007A479E" w:rsidRPr="00C50B27" w:rsidRDefault="007A47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7A479E" w:rsidRPr="00C50B27" w:rsidRDefault="007A479E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A479E" w:rsidRPr="00C50B27" w:rsidRDefault="007A479E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A479E" w:rsidRPr="00C50B27" w:rsidRDefault="007A479E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A479E" w:rsidRPr="00C50B27" w:rsidRDefault="007A479E" w:rsidP="004129C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7A479E" w:rsidRPr="00C50B27" w:rsidRDefault="007A479E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A479E" w:rsidRPr="00C50B27" w:rsidRDefault="007A479E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7A479E" w:rsidRPr="00C50B27" w:rsidTr="00C50B27">
        <w:tc>
          <w:tcPr>
            <w:tcW w:w="6791" w:type="dxa"/>
            <w:gridSpan w:val="3"/>
          </w:tcPr>
          <w:p w:rsidR="007A479E" w:rsidRPr="00C50B27" w:rsidRDefault="007A479E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7A479E" w:rsidRPr="00C50B27" w:rsidRDefault="007A479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A479E" w:rsidRPr="00C50B27" w:rsidRDefault="007A479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A479E" w:rsidRPr="00C50B27" w:rsidRDefault="007A479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A479E" w:rsidRPr="00C50B27" w:rsidRDefault="007A479E" w:rsidP="004129C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7A479E" w:rsidRPr="00C50B27" w:rsidRDefault="007A479E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A479E" w:rsidRPr="00C50B27" w:rsidRDefault="007A479E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01733" w:rsidRDefault="00916F4D" w:rsidP="00916F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501733">
              <w:rPr>
                <w:sz w:val="22"/>
                <w:szCs w:val="22"/>
              </w:rPr>
              <w:t xml:space="preserve">se věnuje tématu alternativních škol a jejím vybraným aspektům. </w:t>
            </w:r>
          </w:p>
          <w:p w:rsidR="00916F4D" w:rsidRDefault="00916F4D" w:rsidP="007A47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501733" w:rsidRPr="00501733" w:rsidRDefault="00501733" w:rsidP="007A479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501733">
              <w:rPr>
                <w:sz w:val="22"/>
                <w:szCs w:val="22"/>
              </w:rPr>
              <w:t xml:space="preserve">Z práce je patrn velký zájem autorky o problematiku. </w:t>
            </w:r>
          </w:p>
          <w:p w:rsidR="00916F4D" w:rsidRDefault="00501733" w:rsidP="007A479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254224">
              <w:rPr>
                <w:sz w:val="22"/>
                <w:szCs w:val="22"/>
              </w:rPr>
              <w:t>áměr objasnit kontext vybraného tématu se studovaným oborem</w:t>
            </w:r>
            <w:r w:rsidR="00552EED">
              <w:rPr>
                <w:sz w:val="22"/>
                <w:szCs w:val="22"/>
              </w:rPr>
              <w:t xml:space="preserve">. </w:t>
            </w:r>
          </w:p>
          <w:p w:rsidR="00552EED" w:rsidRDefault="00671CFA" w:rsidP="007A479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d</w:t>
            </w:r>
            <w:r w:rsidR="00552EED">
              <w:rPr>
                <w:sz w:val="22"/>
                <w:szCs w:val="22"/>
              </w:rPr>
              <w:t>ílčí</w:t>
            </w:r>
            <w:r>
              <w:rPr>
                <w:sz w:val="22"/>
                <w:szCs w:val="22"/>
              </w:rPr>
              <w:t>ho</w:t>
            </w:r>
            <w:r w:rsidR="00552EED">
              <w:rPr>
                <w:sz w:val="22"/>
                <w:szCs w:val="22"/>
              </w:rPr>
              <w:t xml:space="preserve"> obsah</w:t>
            </w:r>
            <w:r>
              <w:rPr>
                <w:sz w:val="22"/>
                <w:szCs w:val="22"/>
              </w:rPr>
              <w:t>u</w:t>
            </w:r>
            <w:r w:rsidR="00552EED">
              <w:rPr>
                <w:sz w:val="22"/>
                <w:szCs w:val="22"/>
              </w:rPr>
              <w:t xml:space="preserve"> kap. 2</w:t>
            </w:r>
            <w:r>
              <w:rPr>
                <w:sz w:val="22"/>
                <w:szCs w:val="22"/>
              </w:rPr>
              <w:t>.2</w:t>
            </w:r>
            <w:r w:rsidR="00552EED">
              <w:rPr>
                <w:sz w:val="22"/>
                <w:szCs w:val="22"/>
              </w:rPr>
              <w:t xml:space="preserve"> a 3</w:t>
            </w:r>
            <w:r>
              <w:rPr>
                <w:sz w:val="22"/>
                <w:szCs w:val="22"/>
              </w:rPr>
              <w:t>.1.</w:t>
            </w:r>
          </w:p>
          <w:p w:rsidR="00671CFA" w:rsidRDefault="00671CFA" w:rsidP="007A479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realizovat rozhovory s pedagogy i žáky</w:t>
            </w:r>
            <w:r w:rsidR="00501733">
              <w:rPr>
                <w:sz w:val="22"/>
                <w:szCs w:val="22"/>
              </w:rPr>
              <w:t xml:space="preserve">, využít metodu </w:t>
            </w:r>
            <w:proofErr w:type="spellStart"/>
            <w:r w:rsidR="00501733">
              <w:rPr>
                <w:sz w:val="22"/>
                <w:szCs w:val="22"/>
              </w:rPr>
              <w:t>otevř</w:t>
            </w:r>
            <w:proofErr w:type="spellEnd"/>
            <w:r w:rsidR="00C25C7F">
              <w:rPr>
                <w:sz w:val="22"/>
                <w:szCs w:val="22"/>
              </w:rPr>
              <w:t>.</w:t>
            </w:r>
            <w:r w:rsidR="00501733">
              <w:rPr>
                <w:sz w:val="22"/>
                <w:szCs w:val="22"/>
              </w:rPr>
              <w:t xml:space="preserve"> kódování a techniku vyložení karet</w:t>
            </w:r>
            <w:r>
              <w:rPr>
                <w:sz w:val="22"/>
                <w:szCs w:val="22"/>
              </w:rPr>
              <w:t>.</w:t>
            </w:r>
          </w:p>
          <w:p w:rsidR="00501733" w:rsidRDefault="007A479E" w:rsidP="007A479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přes nepřesnosti v metodice výzkumu se autorka dobírá významných výsledků</w:t>
            </w:r>
            <w:r w:rsidR="00501733">
              <w:rPr>
                <w:sz w:val="22"/>
                <w:szCs w:val="22"/>
              </w:rPr>
              <w:t>.</w:t>
            </w:r>
          </w:p>
          <w:p w:rsidR="00916F4D" w:rsidRPr="004F6B91" w:rsidRDefault="00916F4D" w:rsidP="007A479E">
            <w:pPr>
              <w:jc w:val="both"/>
              <w:rPr>
                <w:sz w:val="22"/>
                <w:szCs w:val="22"/>
              </w:rPr>
            </w:pPr>
            <w:r w:rsidRPr="004F6B91">
              <w:rPr>
                <w:sz w:val="22"/>
                <w:szCs w:val="22"/>
              </w:rPr>
              <w:t>Slabé stránky</w:t>
            </w:r>
          </w:p>
          <w:p w:rsidR="00254224" w:rsidRDefault="00552EED" w:rsidP="007A479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působí roztříštěně - </w:t>
            </w:r>
            <w:r w:rsidR="00671CFA">
              <w:rPr>
                <w:sz w:val="22"/>
                <w:szCs w:val="22"/>
              </w:rPr>
              <w:t xml:space="preserve">absentuje syntéza dílčích problémů (alternativní školy, vývojová psychologie, komunikace), </w:t>
            </w:r>
            <w:r>
              <w:rPr>
                <w:sz w:val="22"/>
                <w:szCs w:val="22"/>
              </w:rPr>
              <w:t>p</w:t>
            </w:r>
            <w:r w:rsidR="00254224">
              <w:rPr>
                <w:sz w:val="22"/>
                <w:szCs w:val="22"/>
              </w:rPr>
              <w:t xml:space="preserve">ráce by si zasloužila </w:t>
            </w:r>
            <w:r w:rsidR="00671CFA">
              <w:rPr>
                <w:sz w:val="22"/>
                <w:szCs w:val="22"/>
              </w:rPr>
              <w:t xml:space="preserve">dílčí témata </w:t>
            </w:r>
            <w:r w:rsidR="00254224">
              <w:rPr>
                <w:sz w:val="22"/>
                <w:szCs w:val="22"/>
              </w:rPr>
              <w:t>úžeji provázat</w:t>
            </w:r>
            <w:r w:rsidR="00671CFA">
              <w:rPr>
                <w:sz w:val="22"/>
                <w:szCs w:val="22"/>
              </w:rPr>
              <w:t>.</w:t>
            </w:r>
          </w:p>
          <w:p w:rsidR="00552EED" w:rsidRDefault="00552EED" w:rsidP="007A479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Osobnosti uváděné v úvodu kap. 2 prezentované jako nejvýznamnější české osobnosti, které se zasloužily o postupný rozmach různých typů alt. </w:t>
            </w:r>
            <w:proofErr w:type="gramStart"/>
            <w:r>
              <w:rPr>
                <w:sz w:val="22"/>
                <w:szCs w:val="22"/>
              </w:rPr>
              <w:t>škol</w:t>
            </w:r>
            <w:proofErr w:type="gramEnd"/>
            <w:r>
              <w:rPr>
                <w:sz w:val="22"/>
                <w:szCs w:val="22"/>
              </w:rPr>
              <w:t xml:space="preserve"> u nás.</w:t>
            </w:r>
          </w:p>
          <w:p w:rsidR="00916F4D" w:rsidRDefault="00254224" w:rsidP="007A479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Dílčí neodkazovaný text by bylo vhodné odborně ukotvit (úvod, školní fobie 1.1)</w:t>
            </w:r>
            <w:r w:rsidR="00552EED">
              <w:rPr>
                <w:sz w:val="22"/>
                <w:szCs w:val="22"/>
              </w:rPr>
              <w:t>, místy odkazy zcela absentují (kap. 2, 3.1).</w:t>
            </w:r>
          </w:p>
          <w:p w:rsidR="00671CFA" w:rsidRDefault="00671CFA" w:rsidP="007A479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Příliš obecné cíle (zda se teorie slučuje s praxí), mapování známého (zda mají alt. </w:t>
            </w:r>
            <w:proofErr w:type="gramStart"/>
            <w:r>
              <w:rPr>
                <w:sz w:val="22"/>
                <w:szCs w:val="22"/>
              </w:rPr>
              <w:t>školy</w:t>
            </w:r>
            <w:proofErr w:type="gramEnd"/>
            <w:r>
              <w:rPr>
                <w:sz w:val="22"/>
                <w:szCs w:val="22"/>
              </w:rPr>
              <w:t xml:space="preserve"> společné rysy).</w:t>
            </w:r>
            <w:r w:rsidR="00501733">
              <w:rPr>
                <w:sz w:val="22"/>
                <w:szCs w:val="22"/>
              </w:rPr>
              <w:t xml:space="preserve"> Otázky k rozhovoru (formulovány zčásti kvantitativně) neumožňují problém prozkoumat do hloubky</w:t>
            </w:r>
            <w:r w:rsidR="00027558">
              <w:rPr>
                <w:sz w:val="22"/>
                <w:szCs w:val="22"/>
              </w:rPr>
              <w:t xml:space="preserve"> </w:t>
            </w:r>
            <w:r w:rsidR="00932C74">
              <w:rPr>
                <w:sz w:val="22"/>
                <w:szCs w:val="22"/>
              </w:rPr>
              <w:br/>
            </w:r>
            <w:r w:rsidR="00027558">
              <w:rPr>
                <w:sz w:val="22"/>
                <w:szCs w:val="22"/>
              </w:rPr>
              <w:t>a často vedou k přímé odpovědi na stanovené cíle, což je vzhledem k pojetí výzkumu a metodám zpracování dat diskutabilní</w:t>
            </w:r>
            <w:r w:rsidR="00501733">
              <w:rPr>
                <w:sz w:val="22"/>
                <w:szCs w:val="22"/>
              </w:rPr>
              <w:t xml:space="preserve">. Kódy (resp. kategorie? </w:t>
            </w:r>
            <w:proofErr w:type="gramStart"/>
            <w:r w:rsidR="00501733">
              <w:rPr>
                <w:sz w:val="22"/>
                <w:szCs w:val="22"/>
              </w:rPr>
              <w:t>kap.</w:t>
            </w:r>
            <w:proofErr w:type="gramEnd"/>
            <w:r w:rsidR="00501733">
              <w:rPr>
                <w:sz w:val="22"/>
                <w:szCs w:val="22"/>
              </w:rPr>
              <w:t xml:space="preserve"> 4.5) vývojová psychologie a způsoby komunikace kopírují dílčí cíle výzkumu.</w:t>
            </w:r>
          </w:p>
          <w:p w:rsidR="00671CFA" w:rsidRPr="004F6B91" w:rsidRDefault="00671CFA" w:rsidP="007A479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Nezachování anonymity respondentů.</w:t>
            </w:r>
          </w:p>
          <w:p w:rsidR="007A479E" w:rsidRDefault="007A479E" w:rsidP="007A479E">
            <w:pPr>
              <w:jc w:val="both"/>
              <w:rPr>
                <w:b/>
                <w:sz w:val="22"/>
                <w:szCs w:val="22"/>
              </w:rPr>
            </w:pPr>
            <w:r w:rsidRPr="0093299C">
              <w:rPr>
                <w:b/>
                <w:sz w:val="22"/>
                <w:szCs w:val="22"/>
              </w:rPr>
              <w:t xml:space="preserve">Diplomovou práci 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 xml:space="preserve">doporučuji </w:t>
            </w:r>
            <w:r w:rsidRPr="0093299C">
              <w:rPr>
                <w:b/>
                <w:sz w:val="22"/>
                <w:szCs w:val="22"/>
              </w:rPr>
              <w:t xml:space="preserve">k obhajobě. </w:t>
            </w:r>
          </w:p>
          <w:p w:rsidR="00F1326B" w:rsidRPr="00C50B27" w:rsidRDefault="007A479E" w:rsidP="007A479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 jejím úspěšném obhájení ji doporučuji hodnotit j</w:t>
            </w:r>
            <w:r w:rsidRPr="0093299C">
              <w:rPr>
                <w:b/>
                <w:sz w:val="22"/>
                <w:szCs w:val="22"/>
              </w:rPr>
              <w:t>ako uspokojiv</w:t>
            </w:r>
            <w:r>
              <w:rPr>
                <w:b/>
                <w:sz w:val="22"/>
                <w:szCs w:val="22"/>
              </w:rPr>
              <w:t>ou.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7A479E" w:rsidRDefault="00254224" w:rsidP="007A479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A479E">
              <w:rPr>
                <w:sz w:val="22"/>
                <w:szCs w:val="22"/>
              </w:rPr>
              <w:t xml:space="preserve">Objasněte vztah tématu </w:t>
            </w:r>
            <w:r w:rsidR="007A479E">
              <w:rPr>
                <w:sz w:val="22"/>
                <w:szCs w:val="22"/>
              </w:rPr>
              <w:t>vývojové psychologie a komunikace k</w:t>
            </w:r>
            <w:r w:rsidRPr="007A479E">
              <w:rPr>
                <w:sz w:val="22"/>
                <w:szCs w:val="22"/>
              </w:rPr>
              <w:t> tématu alternativních škol</w:t>
            </w:r>
            <w:r w:rsidR="00501733" w:rsidRPr="007A479E">
              <w:rPr>
                <w:sz w:val="22"/>
                <w:szCs w:val="22"/>
              </w:rPr>
              <w:t>.</w:t>
            </w:r>
          </w:p>
          <w:p w:rsidR="00B411DB" w:rsidRPr="00C50B27" w:rsidRDefault="007A479E" w:rsidP="007A479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A479E">
              <w:rPr>
                <w:sz w:val="22"/>
                <w:szCs w:val="22"/>
              </w:rPr>
              <w:t>Objasněte postup zpracování dat, p</w:t>
            </w:r>
            <w:r w:rsidR="00501733" w:rsidRPr="007A479E">
              <w:rPr>
                <w:sz w:val="22"/>
                <w:szCs w:val="22"/>
              </w:rPr>
              <w:t>ředložte seznam kódů a kategorií vzniklých na základě otevřeného kódování.</w:t>
            </w:r>
            <w:r w:rsidRPr="007A479E">
              <w:rPr>
                <w:sz w:val="22"/>
                <w:szCs w:val="22"/>
              </w:rPr>
              <w:t xml:space="preserve"> Představte výsledky práce, které vznikly na základě využití techniky vyložení karet.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C613F">
              <w:rPr>
                <w:sz w:val="22"/>
                <w:szCs w:val="22"/>
              </w:rPr>
              <w:t xml:space="preserve"> 27. 4. 2017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C613F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A01" w:rsidRDefault="00C53A01">
      <w:r>
        <w:separator/>
      </w:r>
    </w:p>
  </w:endnote>
  <w:endnote w:type="continuationSeparator" w:id="0">
    <w:p w:rsidR="00C53A01" w:rsidRDefault="00C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A01" w:rsidRDefault="00C53A01">
      <w:r>
        <w:separator/>
      </w:r>
    </w:p>
  </w:footnote>
  <w:footnote w:type="continuationSeparator" w:id="0">
    <w:p w:rsidR="00C53A01" w:rsidRDefault="00C53A0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73001"/>
    <w:multiLevelType w:val="hybridMultilevel"/>
    <w:tmpl w:val="8B6892EE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0E5276"/>
    <w:multiLevelType w:val="hybridMultilevel"/>
    <w:tmpl w:val="6AA6D12C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2A13A9"/>
    <w:multiLevelType w:val="hybridMultilevel"/>
    <w:tmpl w:val="4D0AF9A6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11"/>
    <w:rsid w:val="00027558"/>
    <w:rsid w:val="00254224"/>
    <w:rsid w:val="00317C66"/>
    <w:rsid w:val="00362AB0"/>
    <w:rsid w:val="003F5DA2"/>
    <w:rsid w:val="00501733"/>
    <w:rsid w:val="00512982"/>
    <w:rsid w:val="00526D47"/>
    <w:rsid w:val="0055255D"/>
    <w:rsid w:val="00552EED"/>
    <w:rsid w:val="005C219A"/>
    <w:rsid w:val="00671CFA"/>
    <w:rsid w:val="006847E2"/>
    <w:rsid w:val="007A479E"/>
    <w:rsid w:val="008614B3"/>
    <w:rsid w:val="00916F4D"/>
    <w:rsid w:val="00932C74"/>
    <w:rsid w:val="009B2248"/>
    <w:rsid w:val="009C613F"/>
    <w:rsid w:val="00AF1740"/>
    <w:rsid w:val="00B411DB"/>
    <w:rsid w:val="00BA3203"/>
    <w:rsid w:val="00BB0B5E"/>
    <w:rsid w:val="00BC1720"/>
    <w:rsid w:val="00BF09BF"/>
    <w:rsid w:val="00C25C7F"/>
    <w:rsid w:val="00C444E0"/>
    <w:rsid w:val="00C50B27"/>
    <w:rsid w:val="00C53A01"/>
    <w:rsid w:val="00CE0A8B"/>
    <w:rsid w:val="00D95C11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6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6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60</TotalTime>
  <Pages>2</Pages>
  <Words>453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5</cp:revision>
  <cp:lastPrinted>2012-04-25T08:21:00Z</cp:lastPrinted>
  <dcterms:created xsi:type="dcterms:W3CDTF">2017-05-03T11:34:00Z</dcterms:created>
  <dcterms:modified xsi:type="dcterms:W3CDTF">2017-05-09T08:30:00Z</dcterms:modified>
</cp:coreProperties>
</file>