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2B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EA2BEC">
              <w:rPr>
                <w:rFonts w:ascii="Times New Roman" w:hAnsi="Times New Roman" w:cs="Times New Roman"/>
                <w:b/>
              </w:rPr>
              <w:t>bc. Martina Bradáčová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2B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2BEC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2B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2BEC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2B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2BEC">
              <w:rPr>
                <w:rFonts w:ascii="Times New Roman" w:hAnsi="Times New Roman" w:cs="Times New Roman"/>
              </w:rPr>
              <w:t>UIP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C3D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2BEC">
              <w:rPr>
                <w:rFonts w:ascii="Times New Roman" w:hAnsi="Times New Roman" w:cs="Times New Roman"/>
              </w:rPr>
              <w:t xml:space="preserve">Ing. </w:t>
            </w:r>
            <w:r w:rsidR="004C3D0F">
              <w:rPr>
                <w:rFonts w:ascii="Times New Roman" w:hAnsi="Times New Roman" w:cs="Times New Roman"/>
              </w:rPr>
              <w:t>A</w:t>
            </w:r>
            <w:r w:rsidR="00EA2BEC">
              <w:rPr>
                <w:rFonts w:ascii="Times New Roman" w:hAnsi="Times New Roman" w:cs="Times New Roman"/>
              </w:rPr>
              <w:t>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2B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2BEC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2BE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2BEC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EA2BEC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A2BEC">
              <w:rPr>
                <w:rFonts w:ascii="Times New Roman" w:hAnsi="Times New Roman" w:cs="Times New Roman"/>
                <w:sz w:val="24"/>
              </w:rPr>
              <w:t>Příprava mikro-strukturovaných povrchů na bázi polysacharidu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E6FA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E6FAA">
              <w:rPr>
                <w:rFonts w:ascii="Times New Roman" w:hAnsi="Times New Roman" w:cs="Times New Roman"/>
                <w:b/>
                <w:sz w:val="28"/>
              </w:rPr>
            </w:r>
            <w:r w:rsidR="00DE6FAA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3094" w:rsidRDefault="007E7A9D" w:rsidP="00A13094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C3D0F">
              <w:t>Diplomová práce bc. Martiny Bradáčové s názvem "Příprava mikro-strukturivaných povrchů na bázi polysacharidu je zpracována na celkem</w:t>
            </w:r>
            <w:r w:rsidR="00087727">
              <w:t xml:space="preserve"> 104 stranách včetně seznamu literatury a obrázků. Členění práce odpovídá zvyklostem. V teoretické části </w:t>
            </w:r>
            <w:r w:rsidR="0002798C">
              <w:t xml:space="preserve">jsou především přehledně popsány jednotlivé postupy přípravy strukturovaných povrchů a jejich význam pro celou řadu aplikací. S ohledem na to, že v praktické části se studentka věnovala </w:t>
            </w:r>
            <w:r w:rsidR="008F29A7">
              <w:t>HA tak mohla více prostoru věnovat vlivu strukturovaných povrchů</w:t>
            </w:r>
            <w:r w:rsidR="00325B03">
              <w:t xml:space="preserve"> na chování buněk. Celkově lze však </w:t>
            </w:r>
            <w:r w:rsidR="00D10D05">
              <w:t>konstatovat, že teoretická část je zpracována přehledně, logicky a poskytuje nezbytné informace. Lze sice nalézt drobné chyby a nepřenosti, ale jejich rozsah i závažnost odpovídá běžné diplomové práci. Za zmínku stojí také fakt, že práce vychází z</w:t>
            </w:r>
            <w:r w:rsidR="00A13094">
              <w:t> 101 prací, které cituje dle zvyklosti. Prakticky všechny reference jsou z časopisů indexovaných v databázi Web of Science. Teoretická část práce je dokladem, že studentka si řešenou problematiku dostatečně nastudovala a dá se předpokládat, že jí i přiměřeně rozumí.</w:t>
            </w:r>
          </w:p>
          <w:p w:rsidR="00A3668A" w:rsidRPr="00A3668A" w:rsidRDefault="00A13094" w:rsidP="00A63C2C">
            <w:pPr>
              <w:rPr>
                <w:rFonts w:ascii="Times New Roman" w:hAnsi="Times New Roman" w:cs="Times New Roman"/>
                <w:sz w:val="24"/>
              </w:rPr>
            </w:pPr>
            <w:r>
              <w:t>Praktická část práce se zaměřuje na přípravu a následnou charakterizaci mikrostrukturovaných filmů HA. Jedná se o zajímavé téma, které může do budoucna poskytnou řadu zajímavých výsledků.</w:t>
            </w:r>
            <w:r w:rsidR="00241F80">
              <w:t xml:space="preserve"> Připravený materiál byl charakterizován vhodnými metodami a výsledky jsou prezentovány přehledně. </w:t>
            </w:r>
            <w:r w:rsidR="00A63C2C">
              <w:t>Za nedostatek považuji absenci širší diskuze výsledků. O HA toho bylo napsáno již mnoho a jistě bylo možné sepsat velmi zajímavou diskuzi dávající výsledky do kontextu s dalšími pracemi - např. vliv molekulové hmotnosti na výsledné chování filmů atp. Celkově však práci považuji za zdařilou a jednoznačně doporučuji práci k obhajobě.</w:t>
            </w:r>
            <w:r w:rsidR="004C3D0F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0F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C3D0F">
              <w:t>Jakým způsobem ovlivnilo sušení filmu jeho strukturu - nedošlo ke změně povrchové textury oproti nativní struktuře na PS misce?</w:t>
            </w:r>
          </w:p>
          <w:p w:rsidR="00ED687D" w:rsidRDefault="00ED687D" w:rsidP="00D465A9">
            <w:r>
              <w:t>Předpokládáte, že filmy se stejnou mikrostrukturou, ale připravené z molekul s různou molekulovou hmotností budou mít stejnou biologickou aktivitu</w:t>
            </w:r>
            <w:r w:rsidR="004F5788">
              <w:t>?</w:t>
            </w:r>
          </w:p>
          <w:p w:rsidR="00A3668A" w:rsidRDefault="007E7A9D" w:rsidP="00D465A9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1C718C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1C718C">
        <w:t>26.5.2017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AA" w:rsidRDefault="00DE6FAA" w:rsidP="006D48B2">
      <w:pPr>
        <w:spacing w:after="0" w:line="240" w:lineRule="auto"/>
      </w:pPr>
      <w:r>
        <w:separator/>
      </w:r>
    </w:p>
  </w:endnote>
  <w:endnote w:type="continuationSeparator" w:id="0">
    <w:p w:rsidR="00DE6FAA" w:rsidRDefault="00DE6FAA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9433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9433F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AA" w:rsidRDefault="00DE6FAA" w:rsidP="006D48B2">
      <w:pPr>
        <w:spacing w:after="0" w:line="240" w:lineRule="auto"/>
      </w:pPr>
      <w:r>
        <w:separator/>
      </w:r>
    </w:p>
  </w:footnote>
  <w:footnote w:type="continuationSeparator" w:id="0">
    <w:p w:rsidR="00DE6FAA" w:rsidRDefault="00DE6FAA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798C"/>
    <w:rsid w:val="00087727"/>
    <w:rsid w:val="0009433F"/>
    <w:rsid w:val="00197BF8"/>
    <w:rsid w:val="001C718C"/>
    <w:rsid w:val="00241F80"/>
    <w:rsid w:val="002507C0"/>
    <w:rsid w:val="002E0174"/>
    <w:rsid w:val="00325B03"/>
    <w:rsid w:val="00372AD0"/>
    <w:rsid w:val="003A6454"/>
    <w:rsid w:val="00453B89"/>
    <w:rsid w:val="00455546"/>
    <w:rsid w:val="004C3D0F"/>
    <w:rsid w:val="004F5788"/>
    <w:rsid w:val="005F2D24"/>
    <w:rsid w:val="006D48B2"/>
    <w:rsid w:val="00735679"/>
    <w:rsid w:val="007567E8"/>
    <w:rsid w:val="007E7A9D"/>
    <w:rsid w:val="008527D7"/>
    <w:rsid w:val="008F29A7"/>
    <w:rsid w:val="00912611"/>
    <w:rsid w:val="009E628A"/>
    <w:rsid w:val="00A13094"/>
    <w:rsid w:val="00A3668A"/>
    <w:rsid w:val="00A63C2C"/>
    <w:rsid w:val="00D10D05"/>
    <w:rsid w:val="00D465A9"/>
    <w:rsid w:val="00D9546B"/>
    <w:rsid w:val="00DE6FAA"/>
    <w:rsid w:val="00EA2BEC"/>
    <w:rsid w:val="00ED687D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6027-7A17-4EC6-B5DE-A6DB4DA6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2017-05-30T12:13:00Z</dcterms:created>
  <dcterms:modified xsi:type="dcterms:W3CDTF">2017-05-30T12:13:00Z</dcterms:modified>
</cp:coreProperties>
</file>