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D4E7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76489F">
              <w:rPr>
                <w:rFonts w:ascii="Times New Roman" w:hAnsi="Times New Roman" w:cs="Times New Roman"/>
                <w:b/>
              </w:rPr>
              <w:t xml:space="preserve">Bc. </w:t>
            </w:r>
            <w:r w:rsidR="000D4E77">
              <w:rPr>
                <w:rFonts w:ascii="Times New Roman" w:hAnsi="Times New Roman" w:cs="Times New Roman"/>
                <w:b/>
              </w:rPr>
              <w:t>Klára Pacolová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6489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6489F" w:rsidRPr="0076489F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D4E7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6489F" w:rsidRPr="0076489F">
              <w:rPr>
                <w:rFonts w:ascii="Times New Roman" w:hAnsi="Times New Roman" w:cs="Times New Roman"/>
              </w:rPr>
              <w:t xml:space="preserve">Inženýrství </w:t>
            </w:r>
            <w:r w:rsidR="000D4E77">
              <w:rPr>
                <w:rFonts w:ascii="Times New Roman" w:hAnsi="Times New Roman" w:cs="Times New Roman"/>
              </w:rPr>
              <w:t>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D4E7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6489F" w:rsidRPr="0076489F">
              <w:rPr>
                <w:rFonts w:ascii="Times New Roman" w:hAnsi="Times New Roman" w:cs="Times New Roman"/>
              </w:rPr>
              <w:t xml:space="preserve">Ústav inženýrství </w:t>
            </w:r>
            <w:r w:rsidR="000D4E77">
              <w:rPr>
                <w:rFonts w:ascii="Times New Roman" w:hAnsi="Times New Roman" w:cs="Times New Roman"/>
              </w:rPr>
              <w:t>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D4E7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D4E77">
              <w:rPr>
                <w:rFonts w:ascii="Times New Roman" w:hAnsi="Times New Roman" w:cs="Times New Roman"/>
              </w:rPr>
              <w:t>doc. Ing. Petr Humpolíček,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6489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6489F">
              <w:rPr>
                <w:rFonts w:ascii="Times New Roman" w:hAnsi="Times New Roman" w:cs="Times New Roman"/>
              </w:rPr>
              <w:t>doc.</w:t>
            </w:r>
            <w:r w:rsidR="0006144E">
              <w:rPr>
                <w:rFonts w:ascii="Times New Roman" w:hAnsi="Times New Roman" w:cs="Times New Roman"/>
              </w:rPr>
              <w:t xml:space="preserve"> </w:t>
            </w:r>
            <w:r w:rsidR="0076489F">
              <w:rPr>
                <w:rFonts w:ascii="Times New Roman" w:hAnsi="Times New Roman" w:cs="Times New Roman"/>
              </w:rPr>
              <w:t>Jan Růžička,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C1E6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6489F">
              <w:rPr>
                <w:rFonts w:ascii="Times New Roman" w:hAnsi="Times New Roman" w:cs="Times New Roman"/>
              </w:rPr>
              <w:t>201</w:t>
            </w:r>
            <w:r w:rsidR="00DC1E61">
              <w:rPr>
                <w:rFonts w:ascii="Times New Roman" w:hAnsi="Times New Roman" w:cs="Times New Roman"/>
              </w:rPr>
              <w:t>6</w:t>
            </w:r>
            <w:r w:rsidR="0076489F">
              <w:rPr>
                <w:rFonts w:ascii="Times New Roman" w:hAnsi="Times New Roman" w:cs="Times New Roman"/>
              </w:rPr>
              <w:t>/1</w:t>
            </w:r>
            <w:r w:rsidR="00DC1E61">
              <w:rPr>
                <w:rFonts w:ascii="Times New Roman" w:hAnsi="Times New Roman" w:cs="Times New Roman"/>
              </w:rPr>
              <w:t>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0D4E77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0D4E77">
              <w:rPr>
                <w:rFonts w:ascii="Times New Roman" w:hAnsi="Times New Roman" w:cs="Times New Roman"/>
                <w:sz w:val="24"/>
              </w:rPr>
              <w:t>Biologické vlastnosti scaffoldů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E6AD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E6AD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E6AD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E6AD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E6AD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E6AD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E6AD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E6AD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E6AD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E6AD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E6AD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E6AD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E6AD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E6AD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E6AD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E6AD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6E6AD7">
              <w:rPr>
                <w:rFonts w:ascii="Times New Roman" w:hAnsi="Times New Roman" w:cs="Times New Roman"/>
                <w:b/>
                <w:sz w:val="28"/>
              </w:rPr>
            </w:r>
            <w:r w:rsidR="006E6AD7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3CF" w:rsidRDefault="007E7A9D" w:rsidP="00F511AF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332950">
              <w:t xml:space="preserve">Diplomová práce ve velmi atraktivní oblasti bádání; práce s velmi dobře zpracovanou </w:t>
            </w:r>
            <w:r w:rsidR="00F616BC">
              <w:t xml:space="preserve">bohatou </w:t>
            </w:r>
            <w:r w:rsidR="00332950">
              <w:t xml:space="preserve">rešerší, ale s poněkud chudě popsanou metodikou a nepříliš </w:t>
            </w:r>
            <w:r w:rsidR="00F616BC">
              <w:t>obšírno</w:t>
            </w:r>
            <w:r w:rsidR="00332950">
              <w:t>u diskusí výsledků.</w:t>
            </w:r>
          </w:p>
          <w:p w:rsidR="00A727E0" w:rsidRDefault="00332950" w:rsidP="00F511AF">
            <w:r>
              <w:t xml:space="preserve">Teoretická část je charakteristická </w:t>
            </w:r>
            <w:r w:rsidR="00F616BC">
              <w:t xml:space="preserve">širokým záběrem, který čtenáři dává velmi dobrý vhled do </w:t>
            </w:r>
            <w:r w:rsidR="003F60EB">
              <w:t xml:space="preserve">složité </w:t>
            </w:r>
            <w:r w:rsidR="00F616BC">
              <w:t>problematiky scaffoldů a materiálů k jejich přípravě. Dojem z rešerše tak trochu kazí neopravené překlepy, mnoho chybných čárek ve větách, nevysvětlené (byť známé) zkratky a několik nepovedených formulací</w:t>
            </w:r>
            <w:r w:rsidR="003F60EB">
              <w:t>:</w:t>
            </w:r>
            <w:r w:rsidR="00F616BC">
              <w:t xml:space="preserve"> např. třetí odstavec na str. 23, poslední odstavec na str. 25 (výroba PVA </w:t>
            </w:r>
            <w:r w:rsidR="00461D5B">
              <w:t>nebo</w:t>
            </w:r>
            <w:r w:rsidR="00F616BC">
              <w:t xml:space="preserve"> výroba síťovaného PVA</w:t>
            </w:r>
            <w:r w:rsidR="00A727E0">
              <w:t xml:space="preserve"> ?</w:t>
            </w:r>
            <w:r w:rsidR="00F616BC">
              <w:t>)</w:t>
            </w:r>
            <w:r w:rsidR="003F60EB">
              <w:t xml:space="preserve"> nebo mně nesrozumitelná první věta v kap. 2.6 na str. 36.</w:t>
            </w:r>
          </w:p>
          <w:p w:rsidR="00A727E0" w:rsidRDefault="003F60EB" w:rsidP="00F511AF">
            <w:r>
              <w:t>V metodické části hned na začátku postrádám uvedení zásadních rozdílů mezi přírodním ligninem a kraft ligninem. Tento nedostatek se vine celou prací a s těmito pojmy je zacházeno velmi vágně; přitom synonyma to ve skutečnosti nejsou (nebo ano ?)</w:t>
            </w:r>
            <w:r w:rsidR="00A21289">
              <w:t xml:space="preserve">. Stejně tak postrádám v části 4.1.4 přesnější popis tvaru a velikosti vzorků i způsob jejich vnesení do živných půd. Není uveden původ média DMEM ani jeho přesné složení (nebo obsahuje jen bovinní sérum a antibiotika ?) a </w:t>
            </w:r>
            <w:r w:rsidR="00697A4B">
              <w:t xml:space="preserve">také </w:t>
            </w:r>
            <w:r w:rsidR="00A21289">
              <w:t>není uvedeno, zda toto médium bylo použito i při získání extraktů.</w:t>
            </w:r>
            <w:r w:rsidR="00697A4B">
              <w:t xml:space="preserve"> Nevhodné je střídání minulého  a přítomného  času v části 4.3.4</w:t>
            </w:r>
          </w:p>
          <w:p w:rsidR="00CD691A" w:rsidRDefault="00697A4B" w:rsidP="00F511AF">
            <w:r>
              <w:t xml:space="preserve">Výsledky jsou poměrně stručně dokumentovány dle jednotlivých testů. U testu protibakteriální aktivity mě chybí uvedení citace či zdroje hodnocení dle písmen A, B a C. Osobně si </w:t>
            </w:r>
            <w:r w:rsidR="00CD691A">
              <w:t xml:space="preserve">totiž </w:t>
            </w:r>
            <w:r>
              <w:t xml:space="preserve">nemyslím, že by bylo možné obecně považovat inhibiční zónu 1 mm za dobrý antibakteriální efekt. </w:t>
            </w:r>
            <w:r w:rsidR="00CD691A">
              <w:t>Hodnocené vzorky však tento efekt nevykázaly, což je uvedeno v textu, méně názorně na nepříliš kvalitních fotografiích. V diskusi k těmto testům autorka uvádí, že vzorky s vyšší koncentrací kraft ligninu měly lepší mechanické vlastnosti, nijak však tuto skutečnost nedokumentuje (s. 50).</w:t>
            </w:r>
            <w:r w:rsidR="00DE2F36">
              <w:t xml:space="preserve"> Dále jsou pak uvedeny výsledky posouzení cytotoxicity,  kde byly zaznamenány odlišné výsledky při testech s přímým kontaktem a testech s extrakty. Lze vyslovit hypotézu čím mohl být tento rozdíl vyvolán ?</w:t>
            </w:r>
          </w:p>
          <w:p w:rsidR="00A727E0" w:rsidRDefault="00DB7897" w:rsidP="00F511AF">
            <w:r>
              <w:t xml:space="preserve">Poslední část výsledků uvádí kultivaci buněk NIH 3T3 ve scaffoldech v bioreaktoru - zde jsou dosti nevhodně použity fotografie s různými zvětšeními  vzorků, což znesnadňuje orientaci. Není mě pak např. zcela jasné, jak se liší vzorek PVA (40x), který je označen za biokompatibilní, </w:t>
            </w:r>
            <w:r w:rsidR="00D72997">
              <w:t>od</w:t>
            </w:r>
            <w:r>
              <w:t xml:space="preserve"> vzork</w:t>
            </w:r>
            <w:r w:rsidR="00D72997">
              <w:t>u</w:t>
            </w:r>
            <w:r>
              <w:t xml:space="preserve"> A4C (40x), který je však již označen za nevhodný pro použití - fotografie totiž vypadají velmi podobně.</w:t>
            </w:r>
            <w:r w:rsidR="00CD691A">
              <w:t xml:space="preserve"> </w:t>
            </w:r>
            <w:r>
              <w:t>Na str. 56 se autorka odvolává na experimentální data - která má na mysli ?</w:t>
            </w:r>
          </w:p>
          <w:p w:rsidR="00A727E0" w:rsidRDefault="00B343CF" w:rsidP="00B343CF">
            <w:r>
              <w:t xml:space="preserve">Přes </w:t>
            </w:r>
            <w:r w:rsidR="00DB7897">
              <w:t>mé výše</w:t>
            </w:r>
            <w:r>
              <w:t xml:space="preserve"> uvedené připomínky pokládám  hodnocenou diplomovou práci za </w:t>
            </w:r>
            <w:r w:rsidR="00A727E0">
              <w:t>unikátní na FT UTB a i za práci</w:t>
            </w:r>
            <w:r>
              <w:t>, při níž autorka prokázala schopnost provádě</w:t>
            </w:r>
            <w:r w:rsidR="00332950">
              <w:t>t</w:t>
            </w:r>
            <w:r>
              <w:t xml:space="preserve"> samostatn</w:t>
            </w:r>
            <w:r w:rsidR="00332950">
              <w:t>ou</w:t>
            </w:r>
            <w:r>
              <w:t xml:space="preserve"> experimentální činnost</w:t>
            </w:r>
            <w:r w:rsidR="00A727E0">
              <w:t xml:space="preserve">. </w:t>
            </w:r>
            <w:r>
              <w:t xml:space="preserve"> </w:t>
            </w:r>
            <w:r w:rsidR="00A727E0">
              <w:t>Autorka rovněž  touto prací</w:t>
            </w:r>
            <w:r w:rsidR="005437F0">
              <w:t xml:space="preserve"> </w:t>
            </w:r>
            <w:r>
              <w:t xml:space="preserve">přispěla k získání důležitých </w:t>
            </w:r>
            <w:r w:rsidR="005437F0">
              <w:t xml:space="preserve">výsledků, na </w:t>
            </w:r>
            <w:r w:rsidR="00332950">
              <w:t>které</w:t>
            </w:r>
            <w:r w:rsidR="005437F0">
              <w:t xml:space="preserve"> bude moci být</w:t>
            </w:r>
            <w:r w:rsidR="00332950">
              <w:t>i</w:t>
            </w:r>
            <w:r w:rsidR="005437F0">
              <w:t xml:space="preserve"> navazováno</w:t>
            </w:r>
            <w:r w:rsidR="00A727E0">
              <w:t xml:space="preserve"> a </w:t>
            </w:r>
            <w:r w:rsidR="008E663A">
              <w:t xml:space="preserve">díky ní i </w:t>
            </w:r>
            <w:r w:rsidR="00A727E0">
              <w:t xml:space="preserve">metody </w:t>
            </w:r>
            <w:r w:rsidR="00D72997">
              <w:t xml:space="preserve">zkoumání </w:t>
            </w:r>
            <w:r w:rsidR="00A727E0">
              <w:t>budou moci býti vylepšeny</w:t>
            </w:r>
            <w:r w:rsidR="005437F0">
              <w:t>.</w:t>
            </w:r>
          </w:p>
          <w:p w:rsidR="00A3668A" w:rsidRPr="00A3668A" w:rsidRDefault="005437F0" w:rsidP="00A727E0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S ohledem na </w:t>
            </w:r>
            <w:r w:rsidR="007C57F7">
              <w:t xml:space="preserve">výše </w:t>
            </w:r>
            <w:r>
              <w:t xml:space="preserve">uvedené konstatuji, že </w:t>
            </w:r>
            <w:r w:rsidR="007C57F7">
              <w:t xml:space="preserve">Bc. </w:t>
            </w:r>
            <w:r w:rsidR="00A727E0">
              <w:t xml:space="preserve">Klára Pacolová </w:t>
            </w:r>
            <w:r>
              <w:t>splnila zadání práce a doporučuji její práci k</w:t>
            </w:r>
            <w:r w:rsidR="007C57F7">
              <w:t> </w:t>
            </w:r>
            <w:r>
              <w:t>obhajobě</w:t>
            </w:r>
            <w:r w:rsidR="007C57F7">
              <w:t>,</w:t>
            </w:r>
            <w:r>
              <w:t xml:space="preserve"> s návrhem na hodnocení </w:t>
            </w:r>
            <w:r w:rsidR="00A727E0">
              <w:t>C</w:t>
            </w:r>
            <w:r>
              <w:t xml:space="preserve"> - dobře.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1A" w:rsidRDefault="007E7A9D" w:rsidP="00F511AF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F616BC">
              <w:t>1. Můžete vysvětli</w:t>
            </w:r>
            <w:r w:rsidR="00CD691A">
              <w:t>t</w:t>
            </w:r>
            <w:r w:rsidR="00F616BC">
              <w:t xml:space="preserve"> pojmy bioaktivní sklo  a čistá biokeramika (str. 28)?</w:t>
            </w:r>
          </w:p>
          <w:p w:rsidR="00CD691A" w:rsidRDefault="00CD691A" w:rsidP="00F511AF">
            <w:r>
              <w:t>2. Jaké jsou rozdíly mezi nativním (přírodním) ligninem a kraft ligninem ?</w:t>
            </w:r>
          </w:p>
          <w:p w:rsidR="00DB7897" w:rsidRDefault="00A727E0" w:rsidP="00F511AF">
            <w:r>
              <w:t>3</w:t>
            </w:r>
            <w:r w:rsidR="00DE2F36">
              <w:t>. Čím může být vysvětlen rozdíl ve výsledcích testů cytotoxicity (kontaktní test vs. test s extrakty) ?</w:t>
            </w:r>
          </w:p>
          <w:p w:rsidR="00DB7897" w:rsidRDefault="00A727E0" w:rsidP="00F511AF">
            <w:r>
              <w:t>4</w:t>
            </w:r>
            <w:r w:rsidR="00DB7897">
              <w:t xml:space="preserve">. Jaké látky </w:t>
            </w:r>
            <w:r>
              <w:t xml:space="preserve">z </w:t>
            </w:r>
            <w:r w:rsidR="00DB7897">
              <w:t>kraft ligninu mohou mít toxické účinky - jsou nějaké takové látky popsány v literatuře?</w:t>
            </w:r>
          </w:p>
          <w:p w:rsidR="00A3668A" w:rsidRDefault="00A727E0" w:rsidP="00F511AF">
            <w:r>
              <w:t>5</w:t>
            </w:r>
            <w:r w:rsidR="00DB7897">
              <w:t xml:space="preserve">. </w:t>
            </w:r>
            <w:r>
              <w:t>Upřesněte způsob vyhodnocení růstu buněk NIH 3T3 ve scaffoldech v bioreaktoru.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970448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1D13B8">
        <w:t>2</w:t>
      </w:r>
      <w:r w:rsidR="00F511AF">
        <w:t>5</w:t>
      </w:r>
      <w:r w:rsidR="00970448">
        <w:t>. května 201</w:t>
      </w:r>
      <w:r w:rsidR="001D13B8">
        <w:t>7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AD7" w:rsidRDefault="006E6AD7" w:rsidP="006D48B2">
      <w:pPr>
        <w:spacing w:after="0" w:line="240" w:lineRule="auto"/>
      </w:pPr>
      <w:r>
        <w:separator/>
      </w:r>
    </w:p>
  </w:endnote>
  <w:endnote w:type="continuationSeparator" w:id="0">
    <w:p w:rsidR="006E6AD7" w:rsidRDefault="006E6AD7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987582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987582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AD7" w:rsidRDefault="006E6AD7" w:rsidP="006D48B2">
      <w:pPr>
        <w:spacing w:after="0" w:line="240" w:lineRule="auto"/>
      </w:pPr>
      <w:r>
        <w:separator/>
      </w:r>
    </w:p>
  </w:footnote>
  <w:footnote w:type="continuationSeparator" w:id="0">
    <w:p w:rsidR="006E6AD7" w:rsidRDefault="006E6AD7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proofState w:spelling="clean" w:grammar="clean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5805"/>
    <w:rsid w:val="0006144E"/>
    <w:rsid w:val="000D4E77"/>
    <w:rsid w:val="001224B3"/>
    <w:rsid w:val="00150DE8"/>
    <w:rsid w:val="00197BF8"/>
    <w:rsid w:val="001D13B8"/>
    <w:rsid w:val="00225CA2"/>
    <w:rsid w:val="0023703C"/>
    <w:rsid w:val="002507C0"/>
    <w:rsid w:val="002D52D2"/>
    <w:rsid w:val="002E0174"/>
    <w:rsid w:val="002E16F1"/>
    <w:rsid w:val="00332950"/>
    <w:rsid w:val="00340483"/>
    <w:rsid w:val="00372AD0"/>
    <w:rsid w:val="003A6454"/>
    <w:rsid w:val="003F60EB"/>
    <w:rsid w:val="00412E1A"/>
    <w:rsid w:val="00447727"/>
    <w:rsid w:val="00455546"/>
    <w:rsid w:val="00461D5B"/>
    <w:rsid w:val="004959D6"/>
    <w:rsid w:val="004B6231"/>
    <w:rsid w:val="004F71B4"/>
    <w:rsid w:val="00500D95"/>
    <w:rsid w:val="005437F0"/>
    <w:rsid w:val="005F2D24"/>
    <w:rsid w:val="0068565E"/>
    <w:rsid w:val="00697A4B"/>
    <w:rsid w:val="006D48B2"/>
    <w:rsid w:val="006E51E0"/>
    <w:rsid w:val="006E6AD7"/>
    <w:rsid w:val="00735679"/>
    <w:rsid w:val="0076489F"/>
    <w:rsid w:val="007C1B35"/>
    <w:rsid w:val="007C57F7"/>
    <w:rsid w:val="007E7A9D"/>
    <w:rsid w:val="008149F5"/>
    <w:rsid w:val="008527D7"/>
    <w:rsid w:val="008E663A"/>
    <w:rsid w:val="00912611"/>
    <w:rsid w:val="00970448"/>
    <w:rsid w:val="00987582"/>
    <w:rsid w:val="009E628A"/>
    <w:rsid w:val="00A21289"/>
    <w:rsid w:val="00A3668A"/>
    <w:rsid w:val="00A727E0"/>
    <w:rsid w:val="00AD4466"/>
    <w:rsid w:val="00B343CF"/>
    <w:rsid w:val="00C5020E"/>
    <w:rsid w:val="00CD691A"/>
    <w:rsid w:val="00D465A9"/>
    <w:rsid w:val="00D72997"/>
    <w:rsid w:val="00D82F67"/>
    <w:rsid w:val="00D9546B"/>
    <w:rsid w:val="00DA2B58"/>
    <w:rsid w:val="00DB7897"/>
    <w:rsid w:val="00DC1E61"/>
    <w:rsid w:val="00DE2F36"/>
    <w:rsid w:val="00DE410F"/>
    <w:rsid w:val="00E32BAC"/>
    <w:rsid w:val="00E7636A"/>
    <w:rsid w:val="00EA5DB2"/>
    <w:rsid w:val="00EB00D3"/>
    <w:rsid w:val="00F10A8C"/>
    <w:rsid w:val="00F511AF"/>
    <w:rsid w:val="00F616BC"/>
    <w:rsid w:val="00F91524"/>
    <w:rsid w:val="00FA04A0"/>
    <w:rsid w:val="00FA6DBB"/>
    <w:rsid w:val="00FD260C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99486-1BD5-4516-B24A-D7FD0689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2017-05-26T05:25:00Z</cp:lastPrinted>
  <dcterms:created xsi:type="dcterms:W3CDTF">2017-06-01T10:20:00Z</dcterms:created>
  <dcterms:modified xsi:type="dcterms:W3CDTF">2017-06-01T10:20:00Z</dcterms:modified>
</cp:coreProperties>
</file>