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AF674B">
              <w:rPr>
                <w:rFonts w:ascii="Times New Roman" w:hAnsi="Times New Roman" w:cs="Times New Roman"/>
                <w:b/>
              </w:rPr>
              <w:t>Plšková Pavlína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Ing. Miroslav Mrlík,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Ing. Jana Navrátilová,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2016-17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F674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F674B">
              <w:rPr>
                <w:rFonts w:ascii="Times New Roman" w:hAnsi="Times New Roman" w:cs="Times New Roman"/>
                <w:sz w:val="24"/>
              </w:rPr>
              <w:t>Vliv molekulové struktury použitých polyolefinů na vybrané vlastnosti pěn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734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734CB">
              <w:rPr>
                <w:rFonts w:ascii="Times New Roman" w:hAnsi="Times New Roman" w:cs="Times New Roman"/>
                <w:b/>
                <w:sz w:val="28"/>
              </w:rPr>
            </w:r>
            <w:r w:rsidR="004734C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9B2" w:rsidRDefault="007E7A9D" w:rsidP="00D749B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749B2">
              <w:t>Diplomová práce je velmi dobře zpracovaná. Studentka provedla řadu časově náročných měření. Je zřejmé, že studentka k práci přistupovala zodpovědně, a to jak v oblasti řešeršní, tak praktické. Citovány jsou aktuální vědecké články.</w:t>
            </w:r>
          </w:p>
          <w:p w:rsidR="00D749B2" w:rsidRDefault="00D749B2" w:rsidP="00D749B2">
            <w:r>
              <w:t>K práci mám nicméně několik připomínek:</w:t>
            </w:r>
          </w:p>
          <w:p w:rsidR="00D749B2" w:rsidRDefault="00D749B2" w:rsidP="00D749B2">
            <w:r>
              <w:t>1. Rešeršní část je dost rozsáhlá, např. kapitola o kovových pěnách mi přijde zbytečná.</w:t>
            </w:r>
          </w:p>
          <w:p w:rsidR="00D749B2" w:rsidRDefault="00D749B2" w:rsidP="00D749B2">
            <w:r>
              <w:t xml:space="preserve">2. Občas se vyskytují chyby u citací (např. strana 19, dvě citace </w:t>
            </w:r>
            <w:r>
              <w:rPr>
                <w:lang w:val="en-US"/>
              </w:rPr>
              <w:t xml:space="preserve">[28][28] </w:t>
            </w:r>
            <w:r>
              <w:t>za sebou</w:t>
            </w:r>
            <w:r w:rsidR="000628B1">
              <w:t>)</w:t>
            </w:r>
            <w:r>
              <w:t>.</w:t>
            </w:r>
          </w:p>
          <w:p w:rsidR="00D749B2" w:rsidRDefault="00D749B2" w:rsidP="00D749B2">
            <w:r>
              <w:t>3. V několika přípa</w:t>
            </w:r>
            <w:r w:rsidR="00726EBA">
              <w:t>d</w:t>
            </w:r>
            <w:r>
              <w:t>e</w:t>
            </w:r>
            <w:r w:rsidR="00726EBA">
              <w:t>ch</w:t>
            </w:r>
            <w:r>
              <w:t xml:space="preserve"> není dokončena věta (např. str</w:t>
            </w:r>
            <w:r w:rsidR="000628B1">
              <w:t>any</w:t>
            </w:r>
            <w:r>
              <w:t xml:space="preserve"> 46, 52 …).</w:t>
            </w:r>
          </w:p>
          <w:p w:rsidR="00D749B2" w:rsidRDefault="00D749B2" w:rsidP="00D749B2">
            <w:r>
              <w:t xml:space="preserve">4. </w:t>
            </w:r>
            <w:r w:rsidR="000628B1">
              <w:t>Některé zkratky jsou použity před jejich zavedením (např. PBA, CBA).</w:t>
            </w:r>
          </w:p>
          <w:p w:rsidR="000628B1" w:rsidRDefault="000628B1" w:rsidP="00D749B2">
            <w:r>
              <w:t>5. Na straně 54 je dvakrát zmíněn tentýž Obrázek 13, pr</w:t>
            </w:r>
            <w:r w:rsidR="00726EBA">
              <w:t>v</w:t>
            </w:r>
            <w:r>
              <w:t>ní zmínka odpovídá obsahu obrázku, u druhé zmínky by se pravděpodobně mělo jednat o úplně jiný obrázek, který nicméně chybí.</w:t>
            </w:r>
          </w:p>
          <w:p w:rsidR="000628B1" w:rsidRDefault="000628B1" w:rsidP="00D749B2">
            <w:r>
              <w:t>6. Obázky 16 a 17 nejsou zmíněny v textu.</w:t>
            </w:r>
          </w:p>
          <w:p w:rsidR="000628B1" w:rsidRDefault="000628B1" w:rsidP="00D749B2">
            <w:r>
              <w:t>7. Vyskytují se typografické chyby, např. chybí tečky za větami, chybí mezera mezi hodnotou a jednotkou, občas je použitý jiný typ písma.</w:t>
            </w:r>
          </w:p>
          <w:p w:rsidR="000628B1" w:rsidRDefault="000628B1" w:rsidP="00D749B2">
            <w:r>
              <w:t>8. Není uvedeno, jaký jednošnek se použil pro zamíchání směsí LDPE a LLDPE. Proč se nepoužil dvoušnek?</w:t>
            </w:r>
          </w:p>
          <w:p w:rsidR="000628B1" w:rsidRDefault="000628B1" w:rsidP="00D749B2">
            <w:r>
              <w:t>9. Pro míchání s adivity se použil Brabender W50ETH, ale není uvedeno o jaký stroj se jedná (opačný problém než u bodu 8).</w:t>
            </w:r>
          </w:p>
          <w:p w:rsidR="000628B1" w:rsidRDefault="000628B1" w:rsidP="00D749B2">
            <w:r>
              <w:t>10. Není uvedena teplota lisování při přípravě vzorků</w:t>
            </w:r>
            <w:r w:rsidR="00E52557">
              <w:t xml:space="preserve"> a ani tloušťka vzorků.</w:t>
            </w:r>
          </w:p>
          <w:p w:rsidR="000628B1" w:rsidRDefault="000628B1" w:rsidP="00D749B2">
            <w:r>
              <w:t>11. V Tabulce 4 je chyba, u druhého chlazení je uveden rozsah teplot 25/-70 °C (mělo by být 160/-70 °C).</w:t>
            </w:r>
          </w:p>
          <w:p w:rsidR="000628B1" w:rsidRDefault="000628B1" w:rsidP="00D749B2">
            <w:r>
              <w:t xml:space="preserve">12. </w:t>
            </w:r>
            <w:r w:rsidR="00DF3465">
              <w:t>Měření hustoty: není zřejmé, kolik síťovacího činidla vzorky obsahují (to se týká celé práce). Nejsou ani nijak diskutovány získané výsledky.</w:t>
            </w:r>
          </w:p>
          <w:p w:rsidR="00DF3465" w:rsidRDefault="00DF3465" w:rsidP="00D749B2">
            <w:r>
              <w:t xml:space="preserve">13. Na Obrázku 18 jsou SEM snímky struktury, ale není jasné, o </w:t>
            </w:r>
            <w:r w:rsidR="00726EBA">
              <w:t>j</w:t>
            </w:r>
            <w:r>
              <w:t>ak</w:t>
            </w:r>
            <w:r w:rsidR="00726EBA">
              <w:t>é</w:t>
            </w:r>
            <w:r>
              <w:t xml:space="preserve"> vzorky se jedná. Je jen uvedeno množství síťovacího činidla, ne už složení směsi.</w:t>
            </w:r>
          </w:p>
          <w:p w:rsidR="00DF3465" w:rsidRDefault="00DF3465" w:rsidP="00D749B2">
            <w:r>
              <w:t>14. Na Obrázku 19 pak je naopak uvedeno o jaké směsi se jedná, avšak není uvedeno množští síťovacího činidla.</w:t>
            </w:r>
          </w:p>
          <w:p w:rsidR="00DF3465" w:rsidRDefault="00DF3465" w:rsidP="00D749B2">
            <w:r>
              <w:t>15. Podle množství bublin (Tabulka 8) vyhodnocujete, že LDPE a směsi 90/10 a 80/20 se chovají podobně. Avšak podle hodnot z tabulky bych si to tvrdit netroufala.</w:t>
            </w:r>
          </w:p>
          <w:p w:rsidR="00DF3465" w:rsidRDefault="00DF3465" w:rsidP="00D749B2">
            <w:r>
              <w:t>16. Věta na straně 79 pod Obrázkem 21 nedává smysl. Odkazuje se na Obrázek 21, avšak pojednává o něčem jiném. Pravěpodobně zde měl být odkaz na Obrázek 22.</w:t>
            </w:r>
          </w:p>
          <w:p w:rsidR="00DF3465" w:rsidRDefault="00DF3465" w:rsidP="00D749B2">
            <w:r>
              <w:t>17. Totéž (bod 16) platí pro odkaz na Obrázek 22.</w:t>
            </w:r>
          </w:p>
          <w:p w:rsidR="00DF3465" w:rsidRDefault="00DF3465" w:rsidP="00D749B2">
            <w:r>
              <w:t xml:space="preserve">18. </w:t>
            </w:r>
            <w:r w:rsidR="00143C14">
              <w:t>Na straně 82 uvádíte, že nejvyšší Tm bylo dosaženo u směsí 85/15. Podle Tabulky 10 toto však platí jen pro dvě směsi LDPE/C4-2 a LDPE/C8-2.</w:t>
            </w:r>
          </w:p>
          <w:p w:rsidR="00143C14" w:rsidRDefault="00143C14" w:rsidP="00D749B2">
            <w:r>
              <w:t>19. Celkově jsou rozdíly v teplotě tání velmi malé (v podstatě do 1 °C) a nevyvozovala bych z toho žádné významné závěry.</w:t>
            </w:r>
          </w:p>
          <w:p w:rsidR="00143C14" w:rsidRDefault="00143C14" w:rsidP="00D749B2">
            <w:r>
              <w:t>20. Na Obrázku 28 je uvedeno, že se jedná o směs 80/20, v textu pak uvádíte směs 85/15 (nekoresponduje). Dále u zrátového modulu chybí křivka směsi LDPE/C4-1.</w:t>
            </w:r>
          </w:p>
          <w:p w:rsidR="00143C14" w:rsidRDefault="00143C14" w:rsidP="00D749B2">
            <w:r>
              <w:t>21. Na straně 94 je chybný odkaz na Obrázek 34, správně má být odkaz na Obrázek 32.</w:t>
            </w:r>
          </w:p>
          <w:p w:rsidR="00143C14" w:rsidRDefault="00143C14" w:rsidP="00D749B2">
            <w:r>
              <w:t>22. Citace [10], [12] a [15] jsou nesrozumitelné, chybí interpunkce či mezery mezi čísly. Celkově citace nejsou jednotné.</w:t>
            </w:r>
          </w:p>
          <w:p w:rsidR="00726EBA" w:rsidRPr="00D749B2" w:rsidRDefault="00726EBA" w:rsidP="00D749B2">
            <w:r>
              <w:t>23. Práce je psána anglicky, avšak vyskytují se tam chyby, např. časté použití průběhového přítomného času, navíc v nesprávné formě, místo času přítomného prostého.</w:t>
            </w:r>
          </w:p>
          <w:p w:rsidR="00A3668A" w:rsidRPr="00A3668A" w:rsidRDefault="00D749B2" w:rsidP="00143C14">
            <w:pPr>
              <w:rPr>
                <w:rFonts w:ascii="Times New Roman" w:hAnsi="Times New Roman" w:cs="Times New Roman"/>
                <w:sz w:val="24"/>
              </w:rPr>
            </w:pPr>
            <w:r>
              <w:t>Přes zmíněné nedostatky</w:t>
            </w:r>
            <w:r w:rsidR="00143C14">
              <w:t>, které jsou spíše drobnějšího charakteru,</w:t>
            </w:r>
            <w:r>
              <w:t xml:space="preserve"> hodnotím práci jako </w:t>
            </w:r>
            <w:r w:rsidR="00143C14">
              <w:t>velmi dobrou s pratickým využitím</w:t>
            </w:r>
            <w:r>
              <w:t>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43C14">
              <w:t>Otázka 1: Na straně 62 a 63 zmiňujete výhody PLA pěny mimo jiné také v její rozložitelnosti, přičemž zmiňujete prováděné studie na směsí</w:t>
            </w:r>
            <w:r w:rsidR="00726EBA">
              <w:t>c</w:t>
            </w:r>
            <w:r w:rsidR="00143C14">
              <w:t xml:space="preserve">h PLA s polyolefiny. Bude taková směs stále rozložitelná při </w:t>
            </w:r>
            <w:r w:rsidR="00143C14">
              <w:lastRenderedPageBreak/>
              <w:t>kompost</w:t>
            </w:r>
            <w:r w:rsidR="00F10858">
              <w:t>ování?</w:t>
            </w:r>
          </w:p>
          <w:p w:rsidR="00F10858" w:rsidRDefault="00F10858" w:rsidP="00D465A9"/>
          <w:p w:rsidR="00F10858" w:rsidRDefault="00F10858" w:rsidP="00D465A9">
            <w:r>
              <w:t>Otázka 2: Dokážete vysvětlit, proč je na Obrázku 22 u C8-2 u prvního tání zdvojený endoterm?</w:t>
            </w:r>
          </w:p>
          <w:p w:rsidR="00F10858" w:rsidRDefault="00F10858" w:rsidP="00D465A9"/>
          <w:p w:rsidR="00A3668A" w:rsidRDefault="00F10858" w:rsidP="00D465A9">
            <w:r>
              <w:t>Otázka 3: Na Obr. 31 je vidět pík při 50 °C a je vysvětlen táním krystalitů vzniklých krystalizací bočních řetězců. Odkazujete se na práci, kde však byly studovány kopolymery PE. Platí to i pro LDPE homopolymer?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AF53CA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F53CA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AF53CA">
        <w:t>28. 5. 2017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CB" w:rsidRDefault="004734CB" w:rsidP="006D48B2">
      <w:pPr>
        <w:spacing w:after="0" w:line="240" w:lineRule="auto"/>
      </w:pPr>
      <w:r>
        <w:separator/>
      </w:r>
    </w:p>
  </w:endnote>
  <w:endnote w:type="continuationSeparator" w:id="0">
    <w:p w:rsidR="004734CB" w:rsidRDefault="004734C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B12C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B12C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CB" w:rsidRDefault="004734CB" w:rsidP="006D48B2">
      <w:pPr>
        <w:spacing w:after="0" w:line="240" w:lineRule="auto"/>
      </w:pPr>
      <w:r>
        <w:separator/>
      </w:r>
    </w:p>
  </w:footnote>
  <w:footnote w:type="continuationSeparator" w:id="0">
    <w:p w:rsidR="004734CB" w:rsidRDefault="004734C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628B1"/>
    <w:rsid w:val="00143C14"/>
    <w:rsid w:val="00197BF8"/>
    <w:rsid w:val="002507C0"/>
    <w:rsid w:val="002E0174"/>
    <w:rsid w:val="00372AD0"/>
    <w:rsid w:val="003A6454"/>
    <w:rsid w:val="00455546"/>
    <w:rsid w:val="004734CB"/>
    <w:rsid w:val="005F2D24"/>
    <w:rsid w:val="006D48B2"/>
    <w:rsid w:val="00726EBA"/>
    <w:rsid w:val="00735679"/>
    <w:rsid w:val="007714BE"/>
    <w:rsid w:val="007E7A9D"/>
    <w:rsid w:val="008527D7"/>
    <w:rsid w:val="00912611"/>
    <w:rsid w:val="009E628A"/>
    <w:rsid w:val="00A3668A"/>
    <w:rsid w:val="00AF53CA"/>
    <w:rsid w:val="00AF674B"/>
    <w:rsid w:val="00D465A9"/>
    <w:rsid w:val="00D749B2"/>
    <w:rsid w:val="00D9546B"/>
    <w:rsid w:val="00DB12C3"/>
    <w:rsid w:val="00DF3465"/>
    <w:rsid w:val="00E52557"/>
    <w:rsid w:val="00F10858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076D-E0BC-4C79-B92B-DA9B726D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2017-06-01T10:02:00Z</dcterms:created>
  <dcterms:modified xsi:type="dcterms:W3CDTF">2017-06-01T10:02:00Z</dcterms:modified>
</cp:coreProperties>
</file>