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02E4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02E4E">
              <w:rPr>
                <w:rFonts w:ascii="Times New Roman" w:hAnsi="Times New Roman" w:cs="Times New Roman"/>
                <w:b/>
              </w:rPr>
              <w:t>Pleváková Veronika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 w:rsidRPr="00377235">
              <w:rPr>
                <w:rFonts w:ascii="Times New Roman" w:hAnsi="Times New Roman" w:cs="Times New Roman"/>
              </w:rPr>
              <w:t xml:space="preserve">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 w:rsidRPr="00377235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>
              <w:rPr>
                <w:rFonts w:ascii="Times New Roman" w:hAnsi="Times New Roman" w:cs="Times New Roman"/>
              </w:rPr>
              <w:t>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 w:rsidRPr="00377235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C166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C166F" w:rsidRPr="004C166F">
              <w:rPr>
                <w:rFonts w:ascii="Times New Roman" w:hAnsi="Times New Roman" w:cs="Times New Roman"/>
                <w:sz w:val="24"/>
              </w:rPr>
              <w:t>Biologická rozhraní v simulovaných in vivo podmínkách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05A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05A0F">
              <w:rPr>
                <w:rFonts w:ascii="Times New Roman" w:hAnsi="Times New Roman" w:cs="Times New Roman"/>
                <w:b/>
                <w:sz w:val="28"/>
              </w:rPr>
            </w:r>
            <w:r w:rsidR="00D05A0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512" w:rsidRDefault="007E7A9D" w:rsidP="0080051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00512">
              <w:t>Veronika Pleváková zpracovala bakalářkou práci na téma "</w:t>
            </w:r>
            <w:r w:rsidR="00800512" w:rsidRPr="00800512">
              <w:t>Biologická rozhraní v simulovaných in vivo podmínkách</w:t>
            </w:r>
            <w:r w:rsidR="00800512">
              <w:t xml:space="preserve">". Jakožto vedoucí práce se v posudku soustředím na spolupráci se studentem a zhodnocení jeho přístupu ke zpracování diplomové práce. Téma práce nebylo dosud v rámci UTB řešeno </w:t>
            </w:r>
            <w:r w:rsidR="008F15C3">
              <w:t xml:space="preserve">což vedlo k nutnosti rozsáhlejší teoretické přípravy. </w:t>
            </w:r>
            <w:r w:rsidR="00D67506">
              <w:t xml:space="preserve">V tomto kontextu </w:t>
            </w:r>
            <w:r w:rsidR="008F15C3">
              <w:t xml:space="preserve">mohu konstatovat, že teoretická část práce poskytuje dostatek základních informací o řešené problematice a je zpracována přehledně. Také praktická část práce vyžadovala přípravu nových postupů a </w:t>
            </w:r>
            <w:r w:rsidR="00E0130D">
              <w:t xml:space="preserve">metodologie vyhodnocení výsledků. Studentka se dostatečně orientovala v řešeném problému a provedení experimentů věnovala nezbytné množství času. Výsledky jsou uvedeny přehledně, mohly být nicméně více diskutovány s literaturou. </w:t>
            </w:r>
            <w:r w:rsidR="00D67506">
              <w:t xml:space="preserve">Z hlediska formálních náležitosti </w:t>
            </w:r>
            <w:r w:rsidR="00800512">
              <w:t xml:space="preserve">práce svým rozsahem, počtem chyb i nepřesností odpovídá nárokům kladeným na bakalářskou práci. </w:t>
            </w:r>
            <w:r w:rsidR="00E0130D">
              <w:t>S ohled</w:t>
            </w:r>
            <w:r w:rsidR="00800512">
              <w:t>em na výše uvedené hodnotím práci celkovým hodnocen</w:t>
            </w:r>
            <w:r w:rsidR="00495787">
              <w:t>í</w:t>
            </w:r>
            <w:r w:rsidR="00800512">
              <w:t>m "B - velmi dobře".</w:t>
            </w:r>
          </w:p>
          <w:p w:rsidR="00A3668A" w:rsidRPr="00A3668A" w:rsidRDefault="00800512" w:rsidP="00800512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Zbývá pouze konstatovat, že na základě posouzení systémem </w:t>
            </w:r>
            <w:r w:rsidR="00D67506">
              <w:t>"</w:t>
            </w:r>
            <w:r>
              <w:t>Thesis</w:t>
            </w:r>
            <w:r w:rsidR="00D67506">
              <w:t>"</w:t>
            </w:r>
            <w:r>
              <w:t xml:space="preserve"> byla práce zhodnocena tak, že "není plagiátem".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B17BD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B17BDC">
        <w:t>25.5.2017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0F" w:rsidRDefault="00D05A0F" w:rsidP="006D48B2">
      <w:pPr>
        <w:spacing w:after="0" w:line="240" w:lineRule="auto"/>
      </w:pPr>
      <w:r>
        <w:separator/>
      </w:r>
    </w:p>
  </w:endnote>
  <w:endnote w:type="continuationSeparator" w:id="0">
    <w:p w:rsidR="00D05A0F" w:rsidRDefault="00D05A0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B0C6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B0C6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0F" w:rsidRDefault="00D05A0F" w:rsidP="006D48B2">
      <w:pPr>
        <w:spacing w:after="0" w:line="240" w:lineRule="auto"/>
      </w:pPr>
      <w:r>
        <w:separator/>
      </w:r>
    </w:p>
  </w:footnote>
  <w:footnote w:type="continuationSeparator" w:id="0">
    <w:p w:rsidR="00D05A0F" w:rsidRDefault="00D05A0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2E4E"/>
    <w:rsid w:val="000A4652"/>
    <w:rsid w:val="002618AC"/>
    <w:rsid w:val="002A0999"/>
    <w:rsid w:val="002E0174"/>
    <w:rsid w:val="00330909"/>
    <w:rsid w:val="00377235"/>
    <w:rsid w:val="003D2F9F"/>
    <w:rsid w:val="003F3EBE"/>
    <w:rsid w:val="00404C06"/>
    <w:rsid w:val="00455546"/>
    <w:rsid w:val="004933E6"/>
    <w:rsid w:val="00495787"/>
    <w:rsid w:val="004C166F"/>
    <w:rsid w:val="005F2D24"/>
    <w:rsid w:val="00653C87"/>
    <w:rsid w:val="006D48B2"/>
    <w:rsid w:val="00735679"/>
    <w:rsid w:val="007E7A9D"/>
    <w:rsid w:val="00800512"/>
    <w:rsid w:val="008527D7"/>
    <w:rsid w:val="008A3453"/>
    <w:rsid w:val="008F15C3"/>
    <w:rsid w:val="009E628A"/>
    <w:rsid w:val="009E7B69"/>
    <w:rsid w:val="00A3668A"/>
    <w:rsid w:val="00A40B62"/>
    <w:rsid w:val="00B17BDC"/>
    <w:rsid w:val="00BE4F61"/>
    <w:rsid w:val="00D05A0F"/>
    <w:rsid w:val="00D465A9"/>
    <w:rsid w:val="00D65B8E"/>
    <w:rsid w:val="00D67506"/>
    <w:rsid w:val="00D9546B"/>
    <w:rsid w:val="00E0130D"/>
    <w:rsid w:val="00F42A16"/>
    <w:rsid w:val="00FA6DBB"/>
    <w:rsid w:val="00FB0C6D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0236-16AC-43A0-877F-47B1F029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2017-05-30T12:15:00Z</dcterms:created>
  <dcterms:modified xsi:type="dcterms:W3CDTF">2017-05-30T12:15:00Z</dcterms:modified>
</cp:coreProperties>
</file>