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9235EA">
        <w:fldChar w:fldCharType="separate"/>
      </w:r>
      <w:r w:rsidR="005C5600" w:rsidRPr="00A83BD2">
        <w:fldChar w:fldCharType="end"/>
      </w:r>
      <w:bookmarkEnd w:id="0"/>
      <w:r w:rsidRPr="00A83BD2">
        <w:t xml:space="preserve"> bakalářské práce</w:t>
      </w:r>
    </w:p>
    <w:p w:rsidR="00DC219A" w:rsidRDefault="00DC219A" w:rsidP="00EA101C">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A101C" w:rsidRPr="00EA101C">
        <w:rPr>
          <w:b/>
          <w:i/>
          <w:sz w:val="22"/>
          <w:szCs w:val="22"/>
        </w:rPr>
        <w:t>Lukáš Zlámal</w:t>
      </w:r>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9235EA">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5D80">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5D80">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50154F">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A101C" w:rsidRPr="00EA101C">
        <w:rPr>
          <w:b/>
          <w:i/>
          <w:sz w:val="22"/>
          <w:szCs w:val="22"/>
        </w:rPr>
        <w:t>Dopravně-bezpečnostní kamerový a informační systém ve Zlíně a jeho vliv na dopravní bezpečnost</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235EA">
              <w:rPr>
                <w:b/>
                <w:snapToGrid w:val="0"/>
                <w:color w:val="000000"/>
              </w:rPr>
            </w:r>
            <w:r w:rsidR="009235EA">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35EA">
              <w:rPr>
                <w:snapToGrid w:val="0"/>
                <w:color w:val="000000"/>
              </w:rPr>
            </w:r>
            <w:r w:rsidR="009235EA">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374A24">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74A24">
              <w:rPr>
                <w:b/>
                <w:snapToGrid w:val="0"/>
                <w:color w:val="000000"/>
              </w:rPr>
              <w:t>15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374A24" w:rsidRPr="00374A24" w:rsidRDefault="005C5600" w:rsidP="00374A24">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74A24" w:rsidRPr="00374A24">
        <w:rPr>
          <w:i/>
          <w:noProof/>
        </w:rPr>
        <w:t>Hodnocená bakalářská práce se věnuje otázkám bezpečnosti dopravy se zaměřením na území města Zlína. Deklarovaným cílem práce je odpovědět na hlavní otázku práce, tj. zda má úsekové měření ve vybraných oblastech vliv na chování řidičů resp. regulaci jejich jízdy za účelem zajištění dopravní bezpečnosti. Práce je standardně členěna na teoretickou a praktickou část, každá z částí pak na několik kapitol a podkapitol. Teoretická část a praktická analytická část práce jsou zpracovány na dobré úrovni, analytická část obsahuje velké množství velmi zajímavých údajů vč. jejich interpretace. Návrhová část je ovšem velmi krátká a navržená opatření nejsou dostatečně rozpracována. Z formálního hlediska práce splňuje až na několik drobných nedostatků požadavky kladené na tento typ prací.</w:t>
      </w:r>
    </w:p>
    <w:p w:rsidR="00374A24" w:rsidRPr="00374A24" w:rsidRDefault="00374A24" w:rsidP="00374A24">
      <w:pPr>
        <w:rPr>
          <w:i/>
          <w:noProof/>
        </w:rPr>
      </w:pPr>
    </w:p>
    <w:p w:rsidR="00374A24" w:rsidRPr="00374A24" w:rsidRDefault="00374A24" w:rsidP="00374A24">
      <w:pPr>
        <w:rPr>
          <w:i/>
          <w:noProof/>
        </w:rPr>
      </w:pPr>
      <w:r w:rsidRPr="00374A24">
        <w:rPr>
          <w:i/>
          <w:noProof/>
        </w:rPr>
        <w:t>1. Jaká jsou hlavní zjištění Vámi provedených analýz?</w:t>
      </w:r>
    </w:p>
    <w:p w:rsidR="00DC219A" w:rsidRPr="00AE58C9" w:rsidRDefault="00374A24" w:rsidP="00374A24">
      <w:pPr>
        <w:rPr>
          <w:i/>
        </w:rPr>
      </w:pPr>
      <w:r w:rsidRPr="00374A24">
        <w:rPr>
          <w:i/>
          <w:noProof/>
        </w:rPr>
        <w:t>2. Z jakých zdrojů budou (či by mohla být) financována Vámi navržená opatření?</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9235EA">
        <w:rPr>
          <w:i/>
        </w:rPr>
      </w:r>
      <w:r w:rsidR="009235EA">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235EA">
        <w:rPr>
          <w:i/>
        </w:rPr>
      </w:r>
      <w:r w:rsidR="009235EA">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25D80">
        <w:rPr>
          <w:i/>
          <w:noProof/>
        </w:rPr>
        <w:t>21. 5. 2017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9235EA">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EA" w:rsidRDefault="009235EA">
      <w:r>
        <w:separator/>
      </w:r>
    </w:p>
  </w:endnote>
  <w:endnote w:type="continuationSeparator" w:id="0">
    <w:p w:rsidR="009235EA" w:rsidRDefault="0092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EA" w:rsidRDefault="009235EA">
      <w:r>
        <w:separator/>
      </w:r>
    </w:p>
  </w:footnote>
  <w:footnote w:type="continuationSeparator" w:id="0">
    <w:p w:rsidR="009235EA" w:rsidRDefault="009235EA">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D6176"/>
    <w:rsid w:val="001E0D4A"/>
    <w:rsid w:val="002126D4"/>
    <w:rsid w:val="00240D6D"/>
    <w:rsid w:val="00257A02"/>
    <w:rsid w:val="002639CA"/>
    <w:rsid w:val="00292769"/>
    <w:rsid w:val="00296250"/>
    <w:rsid w:val="002A4678"/>
    <w:rsid w:val="002B5820"/>
    <w:rsid w:val="002E04A7"/>
    <w:rsid w:val="00314823"/>
    <w:rsid w:val="00340A1F"/>
    <w:rsid w:val="003526FB"/>
    <w:rsid w:val="00374A24"/>
    <w:rsid w:val="003818AE"/>
    <w:rsid w:val="003C6485"/>
    <w:rsid w:val="003D36A5"/>
    <w:rsid w:val="003E1491"/>
    <w:rsid w:val="00412058"/>
    <w:rsid w:val="0042254A"/>
    <w:rsid w:val="004423C1"/>
    <w:rsid w:val="004540BC"/>
    <w:rsid w:val="0046240B"/>
    <w:rsid w:val="00474757"/>
    <w:rsid w:val="004A7B7E"/>
    <w:rsid w:val="004F54EE"/>
    <w:rsid w:val="0050154F"/>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2098C"/>
    <w:rsid w:val="00625D80"/>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7778A"/>
    <w:rsid w:val="008875A8"/>
    <w:rsid w:val="00897167"/>
    <w:rsid w:val="008B6839"/>
    <w:rsid w:val="008D5A6F"/>
    <w:rsid w:val="00913AF7"/>
    <w:rsid w:val="00922D6D"/>
    <w:rsid w:val="009235EA"/>
    <w:rsid w:val="00971DE0"/>
    <w:rsid w:val="00983820"/>
    <w:rsid w:val="009B120D"/>
    <w:rsid w:val="009C0583"/>
    <w:rsid w:val="009C34E5"/>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85586"/>
    <w:rsid w:val="00C9306F"/>
    <w:rsid w:val="00CB4E27"/>
    <w:rsid w:val="00CD1219"/>
    <w:rsid w:val="00D71CB4"/>
    <w:rsid w:val="00DC219A"/>
    <w:rsid w:val="00DF1948"/>
    <w:rsid w:val="00E1292E"/>
    <w:rsid w:val="00E366A1"/>
    <w:rsid w:val="00E70D63"/>
    <w:rsid w:val="00E725B3"/>
    <w:rsid w:val="00EA101C"/>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D07AB80-2B1C-4D1E-BA87-B5D6B2E1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3467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2017-05-22T06:30:00Z</cp:lastPrinted>
  <dcterms:created xsi:type="dcterms:W3CDTF">2017-05-22T06:30:00Z</dcterms:created>
  <dcterms:modified xsi:type="dcterms:W3CDTF">2017-05-22T06:30:00Z</dcterms:modified>
</cp:coreProperties>
</file>