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324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4EFC" w:rsidRPr="00574EFC">
        <w:rPr>
          <w:b/>
          <w:i/>
          <w:sz w:val="22"/>
          <w:szCs w:val="22"/>
        </w:rPr>
        <w:t xml:space="preserve">Bc. Klára </w:t>
      </w:r>
      <w:proofErr w:type="spellStart"/>
      <w:r w:rsidR="00574EFC" w:rsidRPr="00574EFC">
        <w:rPr>
          <w:b/>
          <w:i/>
          <w:sz w:val="22"/>
          <w:szCs w:val="22"/>
        </w:rPr>
        <w:t>Kosečková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7324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4EFC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4EF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74EFC" w:rsidRPr="00574EFC">
        <w:rPr>
          <w:b/>
          <w:i/>
          <w:sz w:val="22"/>
          <w:szCs w:val="22"/>
        </w:rPr>
        <w:t>Hodnocení a návrh projektu rozvoje ekologického zemědělství v mikroregionu Bojkovsko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b/>
                <w:snapToGrid w:val="0"/>
                <w:color w:val="000000"/>
              </w:rPr>
            </w:r>
            <w:r w:rsidR="00E732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246">
              <w:rPr>
                <w:snapToGrid w:val="0"/>
                <w:color w:val="000000"/>
              </w:rPr>
            </w:r>
            <w:r w:rsidR="00E732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D44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44D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B22A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4FD8">
        <w:rPr>
          <w:i/>
          <w:noProof/>
        </w:rPr>
        <w:t xml:space="preserve">Předložena DP je zaměřena na problematiku ekologického zemědělství v mikroregionu Bojkovsko. </w:t>
      </w:r>
      <w:r w:rsidR="00AB22AB">
        <w:rPr>
          <w:i/>
          <w:noProof/>
        </w:rPr>
        <w:t>Hlavním cílem práce bylo navržení projektu rozvoje ekologického zemědělství, který je podložen analýzou současné situace spomínané problematiky ve studovaném území. Metody práce jsou definovány, zejména k časovému hladisku návrhové části (metoda CPM). Teoretická část má logickou postupnost a představuje základní pojmy problematiky eko zemědělství, na kterou navazuje praktická část s analýzou současného stavu a vývoje studované problamtiky, v rámci Mikroregionu Bojkovsko.</w:t>
      </w:r>
    </w:p>
    <w:p w:rsidR="00AB22AB" w:rsidRDefault="00AB22AB" w:rsidP="00750650">
      <w:pPr>
        <w:rPr>
          <w:i/>
          <w:noProof/>
        </w:rPr>
      </w:pPr>
    </w:p>
    <w:p w:rsidR="00845B98" w:rsidRPr="00AE58C9" w:rsidRDefault="00AB22AB" w:rsidP="00750650">
      <w:pPr>
        <w:rPr>
          <w:i/>
        </w:rPr>
      </w:pPr>
      <w:r>
        <w:rPr>
          <w:i/>
        </w:rPr>
        <w:t>Představte postup finančný analýzy projektového návrhu a diskutujte možnosti jeho financování.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3246">
        <w:rPr>
          <w:i/>
        </w:rPr>
      </w:r>
      <w:r w:rsidR="00E732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3246">
        <w:rPr>
          <w:i/>
        </w:rPr>
      </w:r>
      <w:r w:rsidR="00E732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10D5">
        <w:rPr>
          <w:i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324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46" w:rsidRDefault="00E73246">
      <w:r>
        <w:separator/>
      </w:r>
    </w:p>
  </w:endnote>
  <w:endnote w:type="continuationSeparator" w:id="0">
    <w:p w:rsidR="00E73246" w:rsidRDefault="00E7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46" w:rsidRDefault="00E73246">
      <w:r>
        <w:separator/>
      </w:r>
    </w:p>
  </w:footnote>
  <w:footnote w:type="continuationSeparator" w:id="0">
    <w:p w:rsidR="00E73246" w:rsidRDefault="00E7324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4EFC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4FD8"/>
    <w:rsid w:val="00762294"/>
    <w:rsid w:val="0076724C"/>
    <w:rsid w:val="007D3E97"/>
    <w:rsid w:val="007D6146"/>
    <w:rsid w:val="0080749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4FE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22AB"/>
    <w:rsid w:val="00AC6D49"/>
    <w:rsid w:val="00AD7083"/>
    <w:rsid w:val="00AE58C9"/>
    <w:rsid w:val="00B23519"/>
    <w:rsid w:val="00B3178F"/>
    <w:rsid w:val="00B6346A"/>
    <w:rsid w:val="00BA10D5"/>
    <w:rsid w:val="00BC3D2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246"/>
    <w:rsid w:val="00F30FB7"/>
    <w:rsid w:val="00F506F8"/>
    <w:rsid w:val="00F85FF5"/>
    <w:rsid w:val="00F8725E"/>
    <w:rsid w:val="00F93E10"/>
    <w:rsid w:val="00FB1E25"/>
    <w:rsid w:val="00FC0C10"/>
    <w:rsid w:val="00FC0F45"/>
    <w:rsid w:val="00FD44D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C1B200-F745-4621-B0C3-63A046AA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2017-04-24T10:11:00Z</cp:lastPrinted>
  <dcterms:created xsi:type="dcterms:W3CDTF">2017-04-24T10:11:00Z</dcterms:created>
  <dcterms:modified xsi:type="dcterms:W3CDTF">2017-04-24T10:11:00Z</dcterms:modified>
</cp:coreProperties>
</file>