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66B9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Bc.</w:t>
      </w:r>
      <w:r w:rsidR="00F52331">
        <w:rPr>
          <w:b/>
          <w:i/>
          <w:sz w:val="22"/>
          <w:szCs w:val="22"/>
        </w:rPr>
        <w:t xml:space="preserve"> </w:t>
      </w:r>
      <w:r w:rsidR="009D2795">
        <w:rPr>
          <w:b/>
          <w:i/>
          <w:sz w:val="22"/>
          <w:szCs w:val="22"/>
        </w:rPr>
        <w:t>Jakub Končitík</w:t>
      </w:r>
      <w:r w:rsidR="0053244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66B9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D2795">
        <w:rPr>
          <w:b/>
          <w:i/>
          <w:sz w:val="22"/>
          <w:szCs w:val="22"/>
        </w:rPr>
        <w:t>Výdaje na dopravu do zaměstnání jako nezdanitelná položka u daně z příjmů fyzických osob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b/>
                <w:snapToGrid w:val="0"/>
                <w:color w:val="000000"/>
              </w:rPr>
            </w:r>
            <w:r w:rsidR="00B66B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b/>
                <w:snapToGrid w:val="0"/>
                <w:color w:val="000000"/>
              </w:rPr>
            </w:r>
            <w:r w:rsidR="00B66B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b/>
                <w:snapToGrid w:val="0"/>
                <w:color w:val="000000"/>
              </w:rPr>
            </w:r>
            <w:r w:rsidR="00B66B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b/>
                <w:snapToGrid w:val="0"/>
                <w:color w:val="000000"/>
              </w:rPr>
            </w:r>
            <w:r w:rsidR="00B66B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b/>
                <w:snapToGrid w:val="0"/>
                <w:color w:val="000000"/>
              </w:rPr>
            </w:r>
            <w:r w:rsidR="00B66B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b/>
                <w:snapToGrid w:val="0"/>
                <w:color w:val="000000"/>
              </w:rPr>
            </w:r>
            <w:r w:rsidR="00B66B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B91">
              <w:rPr>
                <w:snapToGrid w:val="0"/>
                <w:color w:val="000000"/>
              </w:rPr>
            </w:r>
            <w:r w:rsidR="00B66B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12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2B0F">
              <w:rPr>
                <w:b/>
                <w:snapToGrid w:val="0"/>
                <w:color w:val="000000"/>
              </w:rPr>
              <w:t>1</w:t>
            </w:r>
            <w:r w:rsidR="005E126D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828D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2795">
        <w:rPr>
          <w:i/>
        </w:rPr>
        <w:t xml:space="preserve">Student si vybral jako téma své </w:t>
      </w:r>
      <w:r w:rsidR="002B2FB7">
        <w:rPr>
          <w:i/>
        </w:rPr>
        <w:t>diplomov</w:t>
      </w:r>
      <w:r w:rsidR="009D2795">
        <w:rPr>
          <w:i/>
        </w:rPr>
        <w:t>é</w:t>
      </w:r>
      <w:r w:rsidR="002B2FB7">
        <w:rPr>
          <w:i/>
        </w:rPr>
        <w:t xml:space="preserve"> práce</w:t>
      </w:r>
      <w:r w:rsidR="009D2795">
        <w:rPr>
          <w:i/>
        </w:rPr>
        <w:t xml:space="preserve"> "</w:t>
      </w:r>
      <w:r w:rsidR="009D2795" w:rsidRPr="009D2795">
        <w:rPr>
          <w:i/>
        </w:rPr>
        <w:t>Výdaje na dopravu do zaměstnání jako nezdanitelná položka u daně z příjmů fyzických osob</w:t>
      </w:r>
      <w:r w:rsidR="009D2795">
        <w:rPr>
          <w:i/>
        </w:rPr>
        <w:t xml:space="preserve">". </w:t>
      </w:r>
      <w:r w:rsidR="002B2FB7">
        <w:rPr>
          <w:i/>
        </w:rPr>
        <w:t xml:space="preserve"> </w:t>
      </w:r>
      <w:r w:rsidR="00C70D7D">
        <w:rPr>
          <w:i/>
        </w:rPr>
        <w:t>Teoretická část</w:t>
      </w:r>
      <w:r w:rsidR="009D2795">
        <w:rPr>
          <w:i/>
        </w:rPr>
        <w:t xml:space="preserve"> se věnuje vybraným pojmům </w:t>
      </w:r>
      <w:r w:rsidR="004C2AA4">
        <w:rPr>
          <w:i/>
        </w:rPr>
        <w:t>dané</w:t>
      </w:r>
      <w:r w:rsidR="009D2795">
        <w:rPr>
          <w:i/>
        </w:rPr>
        <w:t>ho</w:t>
      </w:r>
      <w:r w:rsidR="004C2AA4">
        <w:rPr>
          <w:i/>
        </w:rPr>
        <w:t xml:space="preserve"> tématu a</w:t>
      </w:r>
      <w:r w:rsidR="002B2FB7">
        <w:rPr>
          <w:i/>
        </w:rPr>
        <w:t xml:space="preserve"> jsou zde popsány</w:t>
      </w:r>
      <w:r w:rsidR="00C70D7D">
        <w:rPr>
          <w:i/>
        </w:rPr>
        <w:t xml:space="preserve"> a vysvětl</w:t>
      </w:r>
      <w:r w:rsidR="002B2FB7">
        <w:rPr>
          <w:i/>
        </w:rPr>
        <w:t>eny</w:t>
      </w:r>
      <w:r w:rsidR="009D2795">
        <w:rPr>
          <w:i/>
        </w:rPr>
        <w:t>podstatné</w:t>
      </w:r>
      <w:r w:rsidR="00C70D7D">
        <w:rPr>
          <w:i/>
        </w:rPr>
        <w:t xml:space="preserve"> pojmy </w:t>
      </w:r>
      <w:r w:rsidR="009D2795">
        <w:rPr>
          <w:i/>
        </w:rPr>
        <w:t>této problematiky</w:t>
      </w:r>
      <w:r w:rsidR="004C2AA4">
        <w:rPr>
          <w:i/>
        </w:rPr>
        <w:t xml:space="preserve">. Vzhledem k tomu, že se jedná </w:t>
      </w:r>
      <w:r w:rsidR="009D2795">
        <w:rPr>
          <w:i/>
        </w:rPr>
        <w:t xml:space="preserve">prakticky </w:t>
      </w:r>
      <w:r w:rsidR="004C2AA4">
        <w:rPr>
          <w:i/>
        </w:rPr>
        <w:t xml:space="preserve">o komparativní posouzení, má práce spíše popisný charakter. </w:t>
      </w:r>
      <w:r w:rsidR="009D2795">
        <w:rPr>
          <w:i/>
        </w:rPr>
        <w:t xml:space="preserve">Trochu problémen je že na závěr teoretické části jsou už uváděny konkrétní příklady, což už patří do praktické části. Praktická část je celkem slabá zejména v analytické části. </w:t>
      </w:r>
      <w:r w:rsidR="00687957">
        <w:rPr>
          <w:i/>
        </w:rPr>
        <w:t>Dotazníkové šetření dle studenta má poměrně vysoký počet respondentů, ale není zřejmé jak byli vybráni a některé otázky jsou samoúčelné. Návrhová část vychází z předchozí nedokonalé analýzy a dopad na státní rozpočet je bez vyhodnocení tvrdých statistických dat je sporný.</w:t>
      </w:r>
    </w:p>
    <w:p w:rsidR="00687957" w:rsidRDefault="0046402F" w:rsidP="00750650">
      <w:pPr>
        <w:rPr>
          <w:i/>
        </w:rPr>
      </w:pPr>
      <w:r>
        <w:rPr>
          <w:i/>
        </w:rPr>
        <w:t>Otázky: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1. </w:t>
      </w:r>
      <w:r w:rsidR="00687957">
        <w:rPr>
          <w:i/>
        </w:rPr>
        <w:t>Jakým způsobem byli vybíráni respondenti dotazníkového šetření a jak bylo realizováno</w:t>
      </w:r>
      <w:r>
        <w:rPr>
          <w:i/>
        </w:rPr>
        <w:t>?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2. </w:t>
      </w:r>
      <w:r w:rsidR="00687957">
        <w:rPr>
          <w:i/>
        </w:rPr>
        <w:t>Mají vliv na malou ochotu dojíždět za prací na větší vzdálenosti i jiné faktory</w:t>
      </w:r>
      <w:r w:rsidR="00D511F4">
        <w:rPr>
          <w:i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6B91">
        <w:rPr>
          <w:i/>
        </w:rPr>
      </w:r>
      <w:r w:rsidR="00B66B9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6B91">
        <w:rPr>
          <w:i/>
        </w:rPr>
      </w:r>
      <w:r w:rsidR="00B66B9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402F">
        <w:rPr>
          <w:i/>
          <w:noProof/>
        </w:rPr>
        <w:t>24. 4. 2016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66B9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91" w:rsidRDefault="00B66B91">
      <w:r>
        <w:separator/>
      </w:r>
    </w:p>
  </w:endnote>
  <w:endnote w:type="continuationSeparator" w:id="0">
    <w:p w:rsidR="00B66B91" w:rsidRDefault="00B6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91" w:rsidRDefault="00B66B91">
      <w:r>
        <w:separator/>
      </w:r>
    </w:p>
  </w:footnote>
  <w:footnote w:type="continuationSeparator" w:id="0">
    <w:p w:rsidR="00B66B91" w:rsidRDefault="00B66B9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B0F"/>
    <w:rsid w:val="00074A7D"/>
    <w:rsid w:val="0008638A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FB7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402F"/>
    <w:rsid w:val="00474757"/>
    <w:rsid w:val="004C2AA4"/>
    <w:rsid w:val="004F54EE"/>
    <w:rsid w:val="005306E6"/>
    <w:rsid w:val="00532448"/>
    <w:rsid w:val="005358E6"/>
    <w:rsid w:val="005379C9"/>
    <w:rsid w:val="0054330F"/>
    <w:rsid w:val="00566326"/>
    <w:rsid w:val="00580F5F"/>
    <w:rsid w:val="005910F7"/>
    <w:rsid w:val="00591991"/>
    <w:rsid w:val="005A16E2"/>
    <w:rsid w:val="005A3124"/>
    <w:rsid w:val="005B2F76"/>
    <w:rsid w:val="005C64F3"/>
    <w:rsid w:val="005E126D"/>
    <w:rsid w:val="005E1278"/>
    <w:rsid w:val="005F755D"/>
    <w:rsid w:val="0060527D"/>
    <w:rsid w:val="006671D8"/>
    <w:rsid w:val="0067562A"/>
    <w:rsid w:val="006828D0"/>
    <w:rsid w:val="00687957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BD1"/>
    <w:rsid w:val="008664B3"/>
    <w:rsid w:val="00897167"/>
    <w:rsid w:val="008B6839"/>
    <w:rsid w:val="00936F44"/>
    <w:rsid w:val="00971DE0"/>
    <w:rsid w:val="00983820"/>
    <w:rsid w:val="009C0583"/>
    <w:rsid w:val="009D2795"/>
    <w:rsid w:val="009D3840"/>
    <w:rsid w:val="00A0709B"/>
    <w:rsid w:val="00A11E00"/>
    <w:rsid w:val="00A421F7"/>
    <w:rsid w:val="00A55FA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6B91"/>
    <w:rsid w:val="00BF6B5D"/>
    <w:rsid w:val="00C2327A"/>
    <w:rsid w:val="00C30044"/>
    <w:rsid w:val="00C447A8"/>
    <w:rsid w:val="00C70D7D"/>
    <w:rsid w:val="00C70E25"/>
    <w:rsid w:val="00C72298"/>
    <w:rsid w:val="00C9306F"/>
    <w:rsid w:val="00CB4E27"/>
    <w:rsid w:val="00CD1219"/>
    <w:rsid w:val="00CE4F35"/>
    <w:rsid w:val="00D4690F"/>
    <w:rsid w:val="00D511F4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233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B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B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F9EDBB-2A50-498F-BA7B-BB27F9D6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2017-04-26T12:23:00Z</cp:lastPrinted>
  <dcterms:created xsi:type="dcterms:W3CDTF">2017-04-26T12:23:00Z</dcterms:created>
  <dcterms:modified xsi:type="dcterms:W3CDTF">2017-04-26T12:23:00Z</dcterms:modified>
</cp:coreProperties>
</file>