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2566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5828">
        <w:rPr>
          <w:b/>
          <w:i/>
          <w:sz w:val="22"/>
          <w:szCs w:val="22"/>
        </w:rPr>
        <w:t>Veronika Kristová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2566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5828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5828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85828">
        <w:rPr>
          <w:b/>
          <w:i/>
          <w:sz w:val="22"/>
          <w:szCs w:val="22"/>
        </w:rPr>
        <w:t>Řešení nedobytných pohledávek ve společnosti KRIST-MKD spol. s r. o. z pohledu právního, daňového a účetního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566C">
              <w:rPr>
                <w:b/>
                <w:snapToGrid w:val="0"/>
                <w:color w:val="000000"/>
              </w:rPr>
            </w:r>
            <w:r w:rsidR="002256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566C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566C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566C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566C">
              <w:rPr>
                <w:b/>
                <w:snapToGrid w:val="0"/>
                <w:color w:val="000000"/>
              </w:rPr>
            </w:r>
            <w:r w:rsidR="002256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566C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566C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566C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566C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1102">
              <w:rPr>
                <w:b/>
                <w:snapToGrid w:val="0"/>
                <w:color w:val="000000"/>
              </w:rPr>
            </w:r>
            <w:r w:rsidR="002256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102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bookmarkStart w:id="6" w:name="_GoBack"/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0F90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102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1102">
              <w:rPr>
                <w:b/>
                <w:snapToGrid w:val="0"/>
                <w:color w:val="000000"/>
              </w:rPr>
            </w:r>
            <w:r w:rsidR="002256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102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102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102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102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102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F90">
              <w:rPr>
                <w:b/>
                <w:snapToGrid w:val="0"/>
                <w:color w:val="000000"/>
              </w:rPr>
            </w:r>
            <w:r w:rsidR="002256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0F90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0F90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0F90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0F90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F90">
              <w:rPr>
                <w:b/>
                <w:snapToGrid w:val="0"/>
                <w:color w:val="000000"/>
              </w:rPr>
            </w:r>
            <w:r w:rsidR="002256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102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102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102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102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D54">
              <w:rPr>
                <w:snapToGrid w:val="0"/>
                <w:color w:val="000000"/>
              </w:rPr>
            </w:r>
            <w:r w:rsidR="0022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E0F9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E0F90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D72A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72A7">
        <w:rPr>
          <w:i/>
          <w:noProof/>
        </w:rPr>
        <w:t>Cíl práce je v souladu s tématem práce, ovšem měl by být definován jednotně. Metody práce jsou zvoleny adekvátně a vedou ke splnění cíle práce.</w:t>
      </w:r>
    </w:p>
    <w:p w:rsidR="004D72A7" w:rsidRDefault="004D72A7" w:rsidP="003E1491">
      <w:pPr>
        <w:rPr>
          <w:i/>
        </w:rPr>
      </w:pPr>
      <w:r>
        <w:rPr>
          <w:i/>
        </w:rPr>
        <w:t xml:space="preserve">Teoretická část práce je poměrně rozsáhlá, </w:t>
      </w:r>
      <w:proofErr w:type="spellStart"/>
      <w:r>
        <w:rPr>
          <w:i/>
        </w:rPr>
        <w:t>struktuou</w:t>
      </w:r>
      <w:proofErr w:type="spellEnd"/>
      <w:r>
        <w:rPr>
          <w:i/>
        </w:rPr>
        <w:t xml:space="preserve"> odpovídá potřebám zpracování praktické části. Využívá aktuální české zdroje.</w:t>
      </w:r>
    </w:p>
    <w:p w:rsidR="001C5E48" w:rsidRDefault="001C5E48" w:rsidP="003E1491">
      <w:pPr>
        <w:rPr>
          <w:i/>
        </w:rPr>
      </w:pPr>
      <w:r>
        <w:rPr>
          <w:i/>
        </w:rPr>
        <w:t xml:space="preserve">Praktická část obsahuje analýzu majetkové a finanční struktury opatřenou odpovídajícími komentáři hodnotícími vývoj jednotlivých položek. </w:t>
      </w:r>
      <w:r w:rsidR="0056354A">
        <w:rPr>
          <w:i/>
        </w:rPr>
        <w:t>Z</w:t>
      </w:r>
      <w:r w:rsidR="008B7D54">
        <w:rPr>
          <w:i/>
        </w:rPr>
        <w:t>dařilá je také analýza řešení nedobytných pohledávek v podniku. V kapitole řešící  vývoj pohledávek po splatnosti je v oblasti právního řešení pohledávek několikrát použita nesprávná terminologie či nesprávná aplikace právních pojmů.</w:t>
      </w:r>
      <w:r w:rsidR="00AE0F90">
        <w:rPr>
          <w:i/>
        </w:rPr>
        <w:t xml:space="preserve"> Popis řešení tří konkrétních pohledávek po splatnosti je dosti obsáhlý. Opět dochází k nesprávnému použití právních pojmů. </w:t>
      </w:r>
    </w:p>
    <w:p w:rsidR="00AE0F90" w:rsidRDefault="00AE0F90" w:rsidP="003E1491">
      <w:pPr>
        <w:rPr>
          <w:i/>
        </w:rPr>
      </w:pPr>
      <w:r>
        <w:rPr>
          <w:i/>
        </w:rPr>
        <w:t>Část doporučení mohla být obohacena o stručné shrnutí provedených analýz. Doporučení vycházejí z přechozí analytické části, ovšem u jednotlivých návrhů bych doporučila důkladnější popis a také uvedení nákladů a přínosů spojených s jednotlivými doporučeními - zejména v oblasti zajištění pohledávek.</w:t>
      </w:r>
    </w:p>
    <w:p w:rsidR="00471102" w:rsidRDefault="00471102" w:rsidP="003E1491">
      <w:pPr>
        <w:rPr>
          <w:i/>
        </w:rPr>
      </w:pPr>
      <w:r>
        <w:rPr>
          <w:i/>
        </w:rPr>
        <w:t>Z formálního hlediska práce obsahuje několik překlepů.</w:t>
      </w:r>
      <w:r w:rsidR="008B7D54">
        <w:rPr>
          <w:i/>
        </w:rPr>
        <w:t xml:space="preserve"> </w:t>
      </w:r>
      <w:r w:rsidR="0056354A">
        <w:rPr>
          <w:i/>
        </w:rPr>
        <w:t>Doporučuji lepší rozvržení textu při použití nadpisů a podnadpisů, dále detailnější uvedení zdrojů u tabulek obsažených v praktické části.</w:t>
      </w:r>
    </w:p>
    <w:p w:rsidR="0056354A" w:rsidRDefault="0056354A" w:rsidP="003E1491">
      <w:pPr>
        <w:rPr>
          <w:i/>
        </w:rPr>
      </w:pPr>
    </w:p>
    <w:p w:rsidR="00471102" w:rsidRDefault="00471102" w:rsidP="003E1491">
      <w:pPr>
        <w:rPr>
          <w:i/>
        </w:rPr>
      </w:pPr>
      <w:r>
        <w:rPr>
          <w:i/>
        </w:rPr>
        <w:t>Otázky k obhajobě:</w:t>
      </w:r>
    </w:p>
    <w:p w:rsidR="00471102" w:rsidRDefault="00471102" w:rsidP="003E1491">
      <w:pPr>
        <w:rPr>
          <w:i/>
        </w:rPr>
      </w:pPr>
      <w:r>
        <w:rPr>
          <w:i/>
        </w:rPr>
        <w:t xml:space="preserve">1) </w:t>
      </w:r>
      <w:r w:rsidR="00AE0F90">
        <w:rPr>
          <w:i/>
        </w:rPr>
        <w:t>Uvádíte několik návrhů na zajištění nedobytných pohledávek. Který z nich bude pro firmu nejvhodnější</w:t>
      </w:r>
      <w:r>
        <w:rPr>
          <w:i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D72A7" w:rsidRPr="00AE58C9">
        <w:rPr>
          <w:i/>
        </w:rPr>
      </w:r>
      <w:r w:rsidR="0022566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72A7">
        <w:rPr>
          <w:i/>
        </w:rPr>
      </w:r>
      <w:r w:rsidR="0022566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D72A7">
        <w:rPr>
          <w:i/>
          <w:noProof/>
        </w:rPr>
        <w:t>21.5.2017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2566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66C" w:rsidRDefault="0022566C">
      <w:r>
        <w:separator/>
      </w:r>
    </w:p>
  </w:endnote>
  <w:endnote w:type="continuationSeparator" w:id="0">
    <w:p w:rsidR="0022566C" w:rsidRDefault="0022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66C" w:rsidRDefault="0022566C">
      <w:r>
        <w:separator/>
      </w:r>
    </w:p>
  </w:footnote>
  <w:footnote w:type="continuationSeparator" w:id="0">
    <w:p w:rsidR="0022566C" w:rsidRDefault="0022566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1228F"/>
    <w:rsid w:val="00132C42"/>
    <w:rsid w:val="0016014F"/>
    <w:rsid w:val="001A6F9F"/>
    <w:rsid w:val="001B5B85"/>
    <w:rsid w:val="001C5E48"/>
    <w:rsid w:val="001E0D4A"/>
    <w:rsid w:val="002126D4"/>
    <w:rsid w:val="0022566C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1102"/>
    <w:rsid w:val="00474757"/>
    <w:rsid w:val="004C789D"/>
    <w:rsid w:val="004D72A7"/>
    <w:rsid w:val="004F54EE"/>
    <w:rsid w:val="005358E6"/>
    <w:rsid w:val="0056354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5B4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B7D54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000A"/>
    <w:rsid w:val="00AD7083"/>
    <w:rsid w:val="00AE0F90"/>
    <w:rsid w:val="00AE58C9"/>
    <w:rsid w:val="00B23519"/>
    <w:rsid w:val="00B3178F"/>
    <w:rsid w:val="00B6346A"/>
    <w:rsid w:val="00B85828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DE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E49D0"/>
  <w15:docId w15:val="{094203EC-F2A7-4AB2-8E67-F8BF1D8F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FE6C45-A812-4DA4-89BD-578DE6C3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Crhová Zuzana</cp:lastModifiedBy>
  <cp:revision>4</cp:revision>
  <cp:lastPrinted>2014-07-24T08:52:00Z</cp:lastPrinted>
  <dcterms:created xsi:type="dcterms:W3CDTF">2017-05-20T16:36:00Z</dcterms:created>
  <dcterms:modified xsi:type="dcterms:W3CDTF">2017-05-21T10:33:00Z</dcterms:modified>
</cp:coreProperties>
</file>