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D181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5389">
        <w:rPr>
          <w:b/>
          <w:i/>
          <w:sz w:val="22"/>
          <w:szCs w:val="22"/>
        </w:rPr>
        <w:t xml:space="preserve"> Michaela Klečková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D181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5389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5389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25389" w:rsidRPr="00025389">
        <w:rPr>
          <w:b/>
          <w:i/>
          <w:sz w:val="22"/>
          <w:szCs w:val="22"/>
        </w:rPr>
        <w:t>Analýza online pojištění majetku v Allianz pojišťovně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b/>
                <w:snapToGrid w:val="0"/>
                <w:color w:val="000000"/>
              </w:rPr>
            </w:r>
            <w:r w:rsidR="00ED18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b/>
                <w:snapToGrid w:val="0"/>
                <w:color w:val="000000"/>
              </w:rPr>
            </w:r>
            <w:r w:rsidR="00ED18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b/>
                <w:snapToGrid w:val="0"/>
                <w:color w:val="000000"/>
              </w:rPr>
            </w:r>
            <w:r w:rsidR="00ED18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b/>
                <w:snapToGrid w:val="0"/>
                <w:color w:val="000000"/>
              </w:rPr>
            </w:r>
            <w:r w:rsidR="00ED18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b/>
                <w:snapToGrid w:val="0"/>
                <w:color w:val="000000"/>
              </w:rPr>
            </w:r>
            <w:r w:rsidR="00ED18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b/>
                <w:snapToGrid w:val="0"/>
                <w:color w:val="000000"/>
              </w:rPr>
            </w:r>
            <w:r w:rsidR="00ED18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1811">
              <w:rPr>
                <w:snapToGrid w:val="0"/>
                <w:color w:val="000000"/>
              </w:rPr>
            </w:r>
            <w:r w:rsidR="00ED18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D18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1811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C4CD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7624">
        <w:rPr>
          <w:i/>
          <w:noProof/>
        </w:rPr>
        <w:t xml:space="preserve">Práce se zabývá oblastí pojištění majetku poskytovaného vybranou pojišťovnou a srovnáním služeb tohoto typu se dvěma konkurenty. V analýze jsou představeny produkty srovnáných pojišťoven, chybí ji však hlubší rozbor faktorů, které definují způsob, jakým tyto firmy vytvářejí hodnotu a čím se od sebe odlišují. V práci je zpracována hodnotová nabídka, její grafická podoba však neodráží hodnotové křivky jednotlivých pojišťoven. V analýze mohly být rovněž více prozkoumány business modely jednotlivých firem. V návrhu se poukazuje na nutnost vytvořit aplikaci, která by měla klientům usnadnit tvorbu a sjednávání produktů, opět ovšem schází konkretizace tohoto návrhu a jeho rozpracování, ať už z hlediska </w:t>
      </w:r>
      <w:r w:rsidR="00ED1811">
        <w:rPr>
          <w:i/>
          <w:noProof/>
        </w:rPr>
        <w:t xml:space="preserve">tvorby hodnoty, </w:t>
      </w:r>
      <w:r w:rsidR="00E97624">
        <w:rPr>
          <w:i/>
          <w:noProof/>
        </w:rPr>
        <w:t xml:space="preserve">požadavků (interních i externích) či rizika (charakteristika klientů a jejich ochota akceptovat tento způsob </w:t>
      </w:r>
      <w:r w:rsidR="008C4CDC">
        <w:rPr>
          <w:i/>
          <w:noProof/>
        </w:rPr>
        <w:t>prodeje</w:t>
      </w:r>
      <w:r w:rsidR="00E97624">
        <w:rPr>
          <w:i/>
          <w:noProof/>
        </w:rPr>
        <w:t>).</w:t>
      </w:r>
      <w:r w:rsidR="00ED1811">
        <w:rPr>
          <w:i/>
          <w:noProof/>
        </w:rPr>
        <w:t xml:space="preserve"> </w:t>
      </w:r>
      <w:bookmarkStart w:id="8" w:name="_GoBack"/>
      <w:bookmarkEnd w:id="8"/>
      <w:r w:rsidR="00E97624">
        <w:rPr>
          <w:i/>
          <w:noProof/>
        </w:rPr>
        <w:t xml:space="preserve"> </w:t>
      </w:r>
    </w:p>
    <w:p w:rsidR="008C4CDC" w:rsidRDefault="008C4CDC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8C4CDC" w:rsidRDefault="008C4CDC" w:rsidP="003E1491">
      <w:pPr>
        <w:rPr>
          <w:i/>
          <w:noProof/>
        </w:rPr>
      </w:pPr>
      <w:r>
        <w:rPr>
          <w:i/>
          <w:noProof/>
        </w:rPr>
        <w:t>1. Allianz pojišťovnu označujete jako firmu, která se nachází v tržní struktuře B2C. Jakým směrem by se posunula zkoumaná pojišťovna v případě, že se produkty začnou sjednávat online, a to s důležitým přičeněním samotných klientů, které bychom mohli označit slovem co-creation? Bude Allianz stále na trhu typu B2C?</w:t>
      </w:r>
    </w:p>
    <w:p w:rsidR="008C4CDC" w:rsidRDefault="008C4CDC" w:rsidP="003E1491">
      <w:pPr>
        <w:rPr>
          <w:i/>
          <w:noProof/>
        </w:rPr>
      </w:pPr>
      <w:r>
        <w:rPr>
          <w:i/>
          <w:noProof/>
        </w:rPr>
        <w:t>2. Jaký typ business modelu uplatňují jednotlivé firmy?</w:t>
      </w:r>
    </w:p>
    <w:p w:rsidR="008C4CDC" w:rsidRDefault="008C4CDC" w:rsidP="003E1491">
      <w:pPr>
        <w:rPr>
          <w:i/>
          <w:noProof/>
        </w:rPr>
      </w:pPr>
      <w:r>
        <w:rPr>
          <w:i/>
          <w:noProof/>
        </w:rPr>
        <w:t>3. Odhadněte náklady a rizika související s tvorbou online aplikace.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D1811">
        <w:rPr>
          <w:i/>
        </w:rPr>
      </w:r>
      <w:r w:rsidR="00ED181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1811">
        <w:rPr>
          <w:i/>
        </w:rPr>
      </w:r>
      <w:r w:rsidR="00ED181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45215">
        <w:rPr>
          <w:i/>
          <w:noProof/>
        </w:rPr>
        <w:t xml:space="preserve"> 29.5. 2017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D181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72" w:rsidRDefault="00940C72">
      <w:r>
        <w:separator/>
      </w:r>
    </w:p>
  </w:endnote>
  <w:endnote w:type="continuationSeparator" w:id="0">
    <w:p w:rsidR="00940C72" w:rsidRDefault="0094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72" w:rsidRDefault="00940C72">
      <w:r>
        <w:separator/>
      </w:r>
    </w:p>
  </w:footnote>
  <w:footnote w:type="continuationSeparator" w:id="0">
    <w:p w:rsidR="00940C72" w:rsidRDefault="00940C7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38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45215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004EB"/>
    <w:rsid w:val="00706BFB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C4CDC"/>
    <w:rsid w:val="008D5A6F"/>
    <w:rsid w:val="00913AF7"/>
    <w:rsid w:val="00922D6D"/>
    <w:rsid w:val="00940C72"/>
    <w:rsid w:val="009661A6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97624"/>
    <w:rsid w:val="00ED181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AB2D29-8DA0-4940-897B-C79F46A1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675FD08-BB1E-4449-BB2D-39C93ADA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Slinták</cp:lastModifiedBy>
  <cp:revision>6</cp:revision>
  <cp:lastPrinted>2014-07-24T08:52:00Z</cp:lastPrinted>
  <dcterms:created xsi:type="dcterms:W3CDTF">2017-05-29T06:50:00Z</dcterms:created>
  <dcterms:modified xsi:type="dcterms:W3CDTF">2017-05-29T11:20:00Z</dcterms:modified>
</cp:coreProperties>
</file>