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5E20C5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82DF7">
        <w:rPr>
          <w:b/>
          <w:i/>
          <w:sz w:val="22"/>
          <w:szCs w:val="22"/>
        </w:rPr>
        <w:t xml:space="preserve">Martin </w:t>
      </w:r>
      <w:proofErr w:type="spellStart"/>
      <w:r w:rsidR="00982DF7">
        <w:rPr>
          <w:b/>
          <w:i/>
          <w:sz w:val="22"/>
          <w:szCs w:val="22"/>
        </w:rPr>
        <w:t>Drančák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5E20C5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82DF7">
        <w:rPr>
          <w:b/>
          <w:i/>
          <w:sz w:val="22"/>
          <w:szCs w:val="22"/>
        </w:rPr>
        <w:t xml:space="preserve"> Ing. Karel Šteker,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82DF7">
        <w:rPr>
          <w:b/>
          <w:i/>
          <w:sz w:val="22"/>
          <w:szCs w:val="22"/>
        </w:rPr>
        <w:t xml:space="preserve"> 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82DF7">
        <w:rPr>
          <w:b/>
          <w:i/>
          <w:sz w:val="22"/>
          <w:szCs w:val="22"/>
        </w:rPr>
        <w:t>Nástroje proti daňovým únikům na DPH a jejich efektivnost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C4636">
              <w:rPr>
                <w:b/>
                <w:snapToGrid w:val="0"/>
                <w:color w:val="000000"/>
              </w:rPr>
            </w:r>
            <w:r w:rsidR="005E20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4636">
              <w:rPr>
                <w:snapToGrid w:val="0"/>
                <w:color w:val="000000"/>
              </w:rPr>
            </w:r>
            <w:r w:rsidR="005E20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4636">
              <w:rPr>
                <w:snapToGrid w:val="0"/>
                <w:color w:val="000000"/>
              </w:rPr>
            </w:r>
            <w:r w:rsidR="005E20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4636">
              <w:rPr>
                <w:snapToGrid w:val="0"/>
                <w:color w:val="000000"/>
              </w:rPr>
            </w:r>
            <w:r w:rsidR="005E20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C4636">
              <w:rPr>
                <w:b/>
                <w:snapToGrid w:val="0"/>
                <w:color w:val="000000"/>
              </w:rPr>
            </w:r>
            <w:r w:rsidR="005E20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4636">
              <w:rPr>
                <w:snapToGrid w:val="0"/>
                <w:color w:val="000000"/>
              </w:rPr>
            </w:r>
            <w:r w:rsidR="005E20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4636">
              <w:rPr>
                <w:snapToGrid w:val="0"/>
                <w:color w:val="000000"/>
              </w:rPr>
            </w:r>
            <w:r w:rsidR="005E20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4636">
              <w:rPr>
                <w:snapToGrid w:val="0"/>
                <w:color w:val="000000"/>
              </w:rPr>
            </w:r>
            <w:r w:rsidR="005E20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4636">
              <w:rPr>
                <w:snapToGrid w:val="0"/>
                <w:color w:val="000000"/>
              </w:rPr>
            </w:r>
            <w:r w:rsidR="005E20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C4636">
              <w:rPr>
                <w:b/>
                <w:snapToGrid w:val="0"/>
                <w:color w:val="000000"/>
              </w:rPr>
            </w:r>
            <w:r w:rsidR="005E20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4636">
              <w:rPr>
                <w:snapToGrid w:val="0"/>
                <w:color w:val="000000"/>
              </w:rPr>
            </w:r>
            <w:r w:rsidR="005E20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4636">
              <w:rPr>
                <w:snapToGrid w:val="0"/>
                <w:color w:val="000000"/>
              </w:rPr>
            </w:r>
            <w:r w:rsidR="005E20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4636">
              <w:rPr>
                <w:snapToGrid w:val="0"/>
                <w:color w:val="000000"/>
              </w:rPr>
            </w:r>
            <w:r w:rsidR="005E20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C4636">
              <w:rPr>
                <w:b/>
                <w:snapToGrid w:val="0"/>
                <w:color w:val="000000"/>
              </w:rPr>
            </w:r>
            <w:r w:rsidR="005E20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4636">
              <w:rPr>
                <w:snapToGrid w:val="0"/>
                <w:color w:val="000000"/>
              </w:rPr>
            </w:r>
            <w:r w:rsidR="005E20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4636">
              <w:rPr>
                <w:snapToGrid w:val="0"/>
                <w:color w:val="000000"/>
              </w:rPr>
            </w:r>
            <w:r w:rsidR="005E20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4636">
              <w:rPr>
                <w:snapToGrid w:val="0"/>
                <w:color w:val="000000"/>
              </w:rPr>
            </w:r>
            <w:r w:rsidR="005E20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4636">
              <w:rPr>
                <w:snapToGrid w:val="0"/>
                <w:color w:val="000000"/>
              </w:rPr>
            </w:r>
            <w:r w:rsidR="005E20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4636">
              <w:rPr>
                <w:snapToGrid w:val="0"/>
                <w:color w:val="000000"/>
              </w:rPr>
            </w:r>
            <w:r w:rsidR="005E20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C4636">
              <w:rPr>
                <w:b/>
                <w:snapToGrid w:val="0"/>
                <w:color w:val="000000"/>
              </w:rPr>
            </w:r>
            <w:r w:rsidR="005E20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4636">
              <w:rPr>
                <w:snapToGrid w:val="0"/>
                <w:color w:val="000000"/>
              </w:rPr>
            </w:r>
            <w:r w:rsidR="005E20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4636">
              <w:rPr>
                <w:snapToGrid w:val="0"/>
                <w:color w:val="000000"/>
              </w:rPr>
            </w:r>
            <w:r w:rsidR="005E20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4636">
              <w:rPr>
                <w:snapToGrid w:val="0"/>
                <w:color w:val="000000"/>
              </w:rPr>
            </w:r>
            <w:r w:rsidR="005E20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4636">
              <w:rPr>
                <w:snapToGrid w:val="0"/>
                <w:color w:val="000000"/>
              </w:rPr>
            </w:r>
            <w:r w:rsidR="005E20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C4636">
              <w:rPr>
                <w:b/>
                <w:snapToGrid w:val="0"/>
                <w:color w:val="000000"/>
              </w:rPr>
            </w:r>
            <w:r w:rsidR="005E20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4636">
              <w:rPr>
                <w:snapToGrid w:val="0"/>
                <w:color w:val="000000"/>
              </w:rPr>
            </w:r>
            <w:r w:rsidR="005E20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4636">
              <w:rPr>
                <w:snapToGrid w:val="0"/>
                <w:color w:val="000000"/>
              </w:rPr>
            </w:r>
            <w:r w:rsidR="005E20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4636">
              <w:rPr>
                <w:snapToGrid w:val="0"/>
                <w:color w:val="000000"/>
              </w:rPr>
            </w:r>
            <w:r w:rsidR="005E20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4636">
              <w:rPr>
                <w:snapToGrid w:val="0"/>
                <w:color w:val="000000"/>
              </w:rPr>
            </w:r>
            <w:r w:rsidR="005E20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4636">
              <w:rPr>
                <w:snapToGrid w:val="0"/>
                <w:color w:val="000000"/>
              </w:rPr>
            </w:r>
            <w:r w:rsidR="005E20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0C463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C4636">
              <w:rPr>
                <w:b/>
                <w:snapToGrid w:val="0"/>
                <w:color w:val="000000"/>
              </w:rPr>
              <w:t>26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0C4636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C4636">
        <w:rPr>
          <w:i/>
        </w:rPr>
        <w:t>Uvedená práce splňuje požadavky kladené na tento typ práce. Student zajímavým způsobem analyzoval různé nástroje proti daňovým únikům na DPH v ČR a SR, částečně i v Chorvatsku.</w:t>
      </w:r>
    </w:p>
    <w:p w:rsidR="000C4636" w:rsidRDefault="000C4636" w:rsidP="003E1491">
      <w:pPr>
        <w:rPr>
          <w:i/>
          <w:noProof/>
        </w:rPr>
      </w:pPr>
    </w:p>
    <w:p w:rsidR="00DC219A" w:rsidRPr="00AE58C9" w:rsidRDefault="000C4636" w:rsidP="003E1491">
      <w:pPr>
        <w:rPr>
          <w:i/>
        </w:rPr>
      </w:pPr>
      <w:r>
        <w:rPr>
          <w:i/>
          <w:noProof/>
        </w:rPr>
        <w:t>Myslíte si, že účtenková leterie povede k lepšímu výběru DPH?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E20C5">
        <w:rPr>
          <w:i/>
        </w:rPr>
      </w:r>
      <w:r w:rsidR="005E20C5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E20C5">
        <w:rPr>
          <w:i/>
        </w:rPr>
      </w:r>
      <w:r w:rsidR="005E20C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114F3">
        <w:rPr>
          <w:i/>
        </w:rPr>
        <w:t>22</w:t>
      </w:r>
      <w:r w:rsidR="00982DF7">
        <w:rPr>
          <w:i/>
          <w:noProof/>
        </w:rPr>
        <w:t>. 5. 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E20C5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0C5" w:rsidRDefault="005E20C5">
      <w:r>
        <w:separator/>
      </w:r>
    </w:p>
  </w:endnote>
  <w:endnote w:type="continuationSeparator" w:id="0">
    <w:p w:rsidR="005E20C5" w:rsidRDefault="005E2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0C5" w:rsidRDefault="005E20C5">
      <w:r>
        <w:separator/>
      </w:r>
    </w:p>
  </w:footnote>
  <w:footnote w:type="continuationSeparator" w:id="0">
    <w:p w:rsidR="005E20C5" w:rsidRDefault="005E20C5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C4636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E20C5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70E7B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2DF7"/>
    <w:rsid w:val="00983820"/>
    <w:rsid w:val="009B120D"/>
    <w:rsid w:val="009C0583"/>
    <w:rsid w:val="009C34E5"/>
    <w:rsid w:val="009D3840"/>
    <w:rsid w:val="00A0709B"/>
    <w:rsid w:val="00A114F3"/>
    <w:rsid w:val="00A11E00"/>
    <w:rsid w:val="00A421F7"/>
    <w:rsid w:val="00A57D9B"/>
    <w:rsid w:val="00A6591D"/>
    <w:rsid w:val="00A70749"/>
    <w:rsid w:val="00A83BD2"/>
    <w:rsid w:val="00A925F6"/>
    <w:rsid w:val="00AC6D49"/>
    <w:rsid w:val="00AD7083"/>
    <w:rsid w:val="00AE58C9"/>
    <w:rsid w:val="00B23519"/>
    <w:rsid w:val="00B3178F"/>
    <w:rsid w:val="00B517A6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653C1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20D5764-B1AC-435C-980E-D98A630F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6ACE622-B313-4593-AB58-2809BDBED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483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Steker</cp:lastModifiedBy>
  <cp:revision>5</cp:revision>
  <cp:lastPrinted>2014-07-24T08:52:00Z</cp:lastPrinted>
  <dcterms:created xsi:type="dcterms:W3CDTF">2017-05-19T10:01:00Z</dcterms:created>
  <dcterms:modified xsi:type="dcterms:W3CDTF">2017-05-22T08:31:00Z</dcterms:modified>
</cp:coreProperties>
</file>