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B4123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D0378">
        <w:rPr>
          <w:b/>
          <w:i/>
          <w:sz w:val="22"/>
          <w:szCs w:val="22"/>
        </w:rPr>
        <w:t xml:space="preserve">Bc. Aneta </w:t>
      </w:r>
      <w:proofErr w:type="spellStart"/>
      <w:r w:rsidR="000D0378">
        <w:rPr>
          <w:b/>
          <w:i/>
          <w:sz w:val="22"/>
          <w:szCs w:val="22"/>
        </w:rPr>
        <w:t>Wezdenková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B4123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D0378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D0378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D0378" w:rsidRPr="000D0378">
        <w:rPr>
          <w:b/>
          <w:i/>
          <w:sz w:val="22"/>
          <w:szCs w:val="22"/>
        </w:rPr>
        <w:t>Projekt zlepšení online marketingové komunikace ve firmě Čokoládovna Troubelice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b/>
                <w:snapToGrid w:val="0"/>
                <w:color w:val="000000"/>
              </w:rPr>
            </w:r>
            <w:r w:rsidR="00CB41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b/>
                <w:snapToGrid w:val="0"/>
                <w:color w:val="000000"/>
              </w:rPr>
            </w:r>
            <w:r w:rsidR="00CB41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b/>
                <w:snapToGrid w:val="0"/>
                <w:color w:val="000000"/>
              </w:rPr>
            </w:r>
            <w:r w:rsidR="00CB41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b/>
                <w:snapToGrid w:val="0"/>
                <w:color w:val="000000"/>
              </w:rPr>
            </w:r>
            <w:r w:rsidR="00CB41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b/>
                <w:snapToGrid w:val="0"/>
                <w:color w:val="000000"/>
              </w:rPr>
            </w:r>
            <w:r w:rsidR="00CB41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b/>
                <w:snapToGrid w:val="0"/>
                <w:color w:val="000000"/>
              </w:rPr>
            </w:r>
            <w:r w:rsidR="00CB41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171D">
              <w:rPr>
                <w:snapToGrid w:val="0"/>
                <w:color w:val="000000"/>
              </w:rPr>
            </w:r>
            <w:r w:rsidR="00CB41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2171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171D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2171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2171D">
        <w:rPr>
          <w:i/>
          <w:noProof/>
        </w:rPr>
        <w:t xml:space="preserve">Práce se zabývá online marketingovou komunikací. Ve své teoretické části se věnuje až příliš popisování klasické marketingové komunikaci, na což navazuje i praktická část práce, která se v analýze také zabývá popisem klasických forem marketingové komunikace. Část věnovaná online marketingové komunikace je také rozsáhlé a detailní. Oceňuji podrobnou analýzu současného stavu online mark. komunikace a následně zpracovaný projekt, který má náležitosti projektu a vyhovuje požadavkům kladeným na kvalitikační práci magisterské úrovně. </w:t>
      </w:r>
    </w:p>
    <w:p w:rsidR="0012171D" w:rsidRDefault="0012171D" w:rsidP="00750650">
      <w:pPr>
        <w:rPr>
          <w:i/>
          <w:noProof/>
        </w:rPr>
      </w:pPr>
    </w:p>
    <w:p w:rsidR="00845B98" w:rsidRPr="00AE58C9" w:rsidRDefault="0012171D" w:rsidP="00750650">
      <w:pPr>
        <w:rPr>
          <w:i/>
        </w:rPr>
      </w:pPr>
      <w:r>
        <w:rPr>
          <w:i/>
          <w:noProof/>
        </w:rPr>
        <w:t>1. V jaké fázi realizace je navržený projekt? Bude ho firma na základě Vaší práce realizovat?</w:t>
      </w:r>
      <w:bookmarkStart w:id="9" w:name="_GoBack"/>
      <w:bookmarkEnd w:id="9"/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D0378" w:rsidRPr="00AE58C9">
        <w:rPr>
          <w:i/>
        </w:rPr>
      </w:r>
      <w:r w:rsidR="00CB412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D0378">
        <w:rPr>
          <w:i/>
        </w:rPr>
      </w:r>
      <w:r w:rsidR="00CB412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D0378">
        <w:rPr>
          <w:i/>
          <w:noProof/>
        </w:rPr>
        <w:t>10. 5. 2017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B412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23" w:rsidRDefault="00CB4123">
      <w:r>
        <w:separator/>
      </w:r>
    </w:p>
  </w:endnote>
  <w:endnote w:type="continuationSeparator" w:id="0">
    <w:p w:rsidR="00CB4123" w:rsidRDefault="00CB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23" w:rsidRDefault="00CB4123">
      <w:r>
        <w:separator/>
      </w:r>
    </w:p>
  </w:footnote>
  <w:footnote w:type="continuationSeparator" w:id="0">
    <w:p w:rsidR="00CB4123" w:rsidRDefault="00CB412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D0378"/>
    <w:rsid w:val="000E1EDC"/>
    <w:rsid w:val="00107EC6"/>
    <w:rsid w:val="0012171D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95A18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123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48488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FA072D1-7E8A-464F-9912-AD6466DE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Pilík Michal</cp:lastModifiedBy>
  <cp:revision>4</cp:revision>
  <cp:lastPrinted>2014-07-24T08:52:00Z</cp:lastPrinted>
  <dcterms:created xsi:type="dcterms:W3CDTF">2017-05-10T13:28:00Z</dcterms:created>
  <dcterms:modified xsi:type="dcterms:W3CDTF">2017-05-10T13:47:00Z</dcterms:modified>
</cp:coreProperties>
</file>