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3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Kráľová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3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Začleněné </w:t>
            </w:r>
            <w:proofErr w:type="spellStart"/>
            <w:r>
              <w:rPr>
                <w:sz w:val="22"/>
                <w:szCs w:val="22"/>
              </w:rPr>
              <w:t>arteterapeutických</w:t>
            </w:r>
            <w:proofErr w:type="spellEnd"/>
            <w:r>
              <w:rPr>
                <w:sz w:val="22"/>
                <w:szCs w:val="22"/>
              </w:rPr>
              <w:t xml:space="preserve"> technik do vzdělávání dětí s poruchami chování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B5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A3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3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3750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A39DF" w:rsidRDefault="007A39DF" w:rsidP="00362AB0">
            <w:pPr>
              <w:rPr>
                <w:sz w:val="22"/>
                <w:szCs w:val="22"/>
              </w:rPr>
            </w:pPr>
            <w:r w:rsidRPr="007A39DF">
              <w:rPr>
                <w:sz w:val="22"/>
                <w:szCs w:val="22"/>
              </w:rPr>
              <w:t>Špatně formátovaný obsah</w:t>
            </w:r>
            <w:r>
              <w:rPr>
                <w:sz w:val="22"/>
                <w:szCs w:val="22"/>
              </w:rPr>
              <w:t>, práce je zarovnaná do bloku, není předepsané řádkování 1,5, zápis v seznamu literatury neodpovídá normě ISO 690</w:t>
            </w:r>
            <w:r w:rsidR="00DA704A">
              <w:rPr>
                <w:sz w:val="22"/>
                <w:szCs w:val="22"/>
              </w:rPr>
              <w:t>, autorka nechápe rozdíl mezi kapitolou a podkapitolou</w:t>
            </w:r>
            <w:r w:rsidR="00C058FD">
              <w:rPr>
                <w:sz w:val="22"/>
                <w:szCs w:val="22"/>
              </w:rPr>
              <w:t>.</w:t>
            </w:r>
          </w:p>
          <w:p w:rsidR="00C058FD" w:rsidRPr="007A39DF" w:rsidRDefault="00C058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špatně čitelný nejsou zde mezery mezi jednotlivými slovy, mezery po čárkách (s. 27, 28, 29, 32</w:t>
            </w:r>
            <w:r w:rsidR="00E10B35">
              <w:rPr>
                <w:sz w:val="22"/>
                <w:szCs w:val="22"/>
              </w:rPr>
              <w:t xml:space="preserve"> a dále</w:t>
            </w:r>
            <w:r>
              <w:rPr>
                <w:sz w:val="22"/>
                <w:szCs w:val="22"/>
              </w:rPr>
              <w:t xml:space="preserve">  jsou katastrofální).</w:t>
            </w:r>
          </w:p>
          <w:p w:rsidR="00DA704A" w:rsidRDefault="007A39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nedostatečný - chybí cíl práce, není rozepsaná struktura práce</w:t>
            </w:r>
            <w:r w:rsidR="00DA704A">
              <w:rPr>
                <w:sz w:val="22"/>
                <w:szCs w:val="22"/>
              </w:rPr>
              <w:t>.</w:t>
            </w:r>
          </w:p>
          <w:p w:rsidR="00B411DB" w:rsidRDefault="00DA70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sociálního pedagoga s. 16 neodpovídá legislativě a platným pojmům (výchovný poradce, ústav sociální péče, utečenecký tábor).</w:t>
            </w:r>
          </w:p>
          <w:p w:rsidR="00DA704A" w:rsidRDefault="00DA70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Zkratky nelze použít, aniž by předtím nebyly vysvětleny např. MKM</w:t>
            </w:r>
            <w:r w:rsidR="00C058FD">
              <w:rPr>
                <w:sz w:val="22"/>
                <w:szCs w:val="22"/>
              </w:rPr>
              <w:t>.</w:t>
            </w:r>
          </w:p>
          <w:p w:rsidR="00DA704A" w:rsidRDefault="00DA70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nemůže mít charakter výpisku, jedná se o souvislý odborný text - např. podkapitola 2.3; 2.4</w:t>
            </w:r>
            <w:r w:rsidR="00C058FD">
              <w:rPr>
                <w:sz w:val="22"/>
                <w:szCs w:val="22"/>
              </w:rPr>
              <w:t>.</w:t>
            </w:r>
          </w:p>
          <w:p w:rsidR="00DA704A" w:rsidRDefault="00DA70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Někde nejsou uvedeny zdroje, např. s. 14, 20, 22</w:t>
            </w:r>
            <w:r w:rsidR="00C058FD">
              <w:rPr>
                <w:sz w:val="22"/>
                <w:szCs w:val="22"/>
              </w:rPr>
              <w:t>, 27, 28</w:t>
            </w:r>
            <w:r w:rsidR="00E10B35">
              <w:rPr>
                <w:sz w:val="22"/>
                <w:szCs w:val="22"/>
              </w:rPr>
              <w:t>.</w:t>
            </w:r>
          </w:p>
          <w:p w:rsidR="00E10B35" w:rsidRDefault="00E10B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Někde autorka píše slovensky, bylo by asi dobré si upřesnit, zda práce bude v češtině nebo slovenštině.</w:t>
            </w:r>
          </w:p>
          <w:p w:rsidR="00E10B35" w:rsidRDefault="00E10B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Podkapitola 4.2 je opisem ze skript a není jasné, proč je zde uvedena. </w:t>
            </w:r>
          </w:p>
          <w:p w:rsidR="00375042" w:rsidRDefault="00B948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podkapitoly 4.3 je nadpis výzkumný vzorek, ale spíše se jedná o nástin kazuistiky, ale nikde není uvedeno, co bylo pokladem pro zpracování.</w:t>
            </w:r>
          </w:p>
          <w:p w:rsidR="00B411DB" w:rsidRDefault="003750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praktické části neodpovídá požadavkům na bakalářskou práci, jedná se o </w:t>
            </w:r>
            <w:r w:rsidR="00B948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popis programu, který patří do příloh, není s ním dále nijak pracováno z hlediska kvalitativní metodologie.</w:t>
            </w:r>
          </w:p>
          <w:p w:rsidR="00F1326B" w:rsidRPr="00375042" w:rsidRDefault="00375042" w:rsidP="00375042">
            <w:pPr>
              <w:rPr>
                <w:b/>
                <w:sz w:val="22"/>
                <w:szCs w:val="22"/>
              </w:rPr>
            </w:pPr>
            <w:r w:rsidRPr="00375042">
              <w:rPr>
                <w:b/>
                <w:sz w:val="22"/>
                <w:szCs w:val="22"/>
              </w:rPr>
              <w:t>Práci považuji za nevyhovující požadavkům a doporučuji ji opravit a dopracovat.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5042">
              <w:rPr>
                <w:sz w:val="22"/>
                <w:szCs w:val="22"/>
              </w:rPr>
              <w:t xml:space="preserve"> 11. května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A7B" w:rsidRDefault="00470A7B">
      <w:r>
        <w:separator/>
      </w:r>
    </w:p>
  </w:endnote>
  <w:endnote w:type="continuationSeparator" w:id="0">
    <w:p w:rsidR="00470A7B" w:rsidRDefault="0047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A7B" w:rsidRDefault="00470A7B">
      <w:r>
        <w:separator/>
      </w:r>
    </w:p>
  </w:footnote>
  <w:footnote w:type="continuationSeparator" w:id="0">
    <w:p w:rsidR="00470A7B" w:rsidRDefault="00470A7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0C3"/>
    <w:rsid w:val="00154F27"/>
    <w:rsid w:val="002260C3"/>
    <w:rsid w:val="00316E41"/>
    <w:rsid w:val="00362AB0"/>
    <w:rsid w:val="00375042"/>
    <w:rsid w:val="003F5DA2"/>
    <w:rsid w:val="00470A7B"/>
    <w:rsid w:val="00512982"/>
    <w:rsid w:val="00526D47"/>
    <w:rsid w:val="0055255D"/>
    <w:rsid w:val="005C219A"/>
    <w:rsid w:val="006147D3"/>
    <w:rsid w:val="006847E2"/>
    <w:rsid w:val="007553A2"/>
    <w:rsid w:val="00762A85"/>
    <w:rsid w:val="007A39DF"/>
    <w:rsid w:val="007D4A27"/>
    <w:rsid w:val="008614B3"/>
    <w:rsid w:val="009A27D5"/>
    <w:rsid w:val="00AB544A"/>
    <w:rsid w:val="00B411DB"/>
    <w:rsid w:val="00B948C4"/>
    <w:rsid w:val="00BA3203"/>
    <w:rsid w:val="00C058FD"/>
    <w:rsid w:val="00C50B27"/>
    <w:rsid w:val="00CA7D64"/>
    <w:rsid w:val="00D05C79"/>
    <w:rsid w:val="00DA704A"/>
    <w:rsid w:val="00DC1BF5"/>
    <w:rsid w:val="00E10B3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30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2</cp:revision>
  <cp:lastPrinted>2012-04-25T08:21:00Z</cp:lastPrinted>
  <dcterms:created xsi:type="dcterms:W3CDTF">2017-05-11T08:51:00Z</dcterms:created>
  <dcterms:modified xsi:type="dcterms:W3CDTF">2017-05-11T08:51:00Z</dcterms:modified>
</cp:coreProperties>
</file>