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1C1C93">
        <w:fldChar w:fldCharType="begin">
          <w:ffData>
            <w:name w:val="Rozevírací1"/>
            <w:enabled/>
            <w:calcOnExit w:val="0"/>
            <w:ddList>
              <w:result w:val="1"/>
              <w:listEntry w:val="vedoucího"/>
              <w:listEntry w:val="oponenta"/>
            </w:ddList>
          </w:ffData>
        </w:fldChar>
      </w:r>
      <w:r>
        <w:instrText xml:space="preserve"> FORMDROPDOWN </w:instrText>
      </w:r>
      <w:r w:rsidR="00B57FE6">
        <w:fldChar w:fldCharType="separate"/>
      </w:r>
      <w:r w:rsidR="001C1C93">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417C3">
        <w:rPr>
          <w:b/>
          <w:i/>
          <w:sz w:val="22"/>
          <w:szCs w:val="22"/>
        </w:rPr>
        <w:t xml:space="preserve">Bc. Martin </w:t>
      </w:r>
      <w:proofErr w:type="spellStart"/>
      <w:r w:rsidR="008417C3">
        <w:rPr>
          <w:b/>
          <w:i/>
          <w:sz w:val="22"/>
          <w:szCs w:val="22"/>
        </w:rPr>
        <w:t>Vachata</w:t>
      </w:r>
      <w:proofErr w:type="spellEnd"/>
      <w:r w:rsidR="001C1C93" w:rsidRPr="00F506F8">
        <w:rPr>
          <w:b/>
          <w:i/>
          <w:sz w:val="22"/>
          <w:szCs w:val="22"/>
        </w:rPr>
        <w:fldChar w:fldCharType="end"/>
      </w:r>
      <w:bookmarkEnd w:id="1"/>
      <w:r>
        <w:tab/>
      </w:r>
      <w:r w:rsidR="001C1C93">
        <w:fldChar w:fldCharType="begin">
          <w:ffData>
            <w:name w:val="Rozevírací2"/>
            <w:enabled/>
            <w:calcOnExit w:val="0"/>
            <w:ddList>
              <w:result w:val="1"/>
              <w:listEntry w:val="Vedoucí"/>
              <w:listEntry w:val="Oponent"/>
            </w:ddList>
          </w:ffData>
        </w:fldChar>
      </w:r>
      <w:r>
        <w:instrText xml:space="preserve"> FORMDROPDOWN </w:instrText>
      </w:r>
      <w:r w:rsidR="00B57FE6">
        <w:fldChar w:fldCharType="separate"/>
      </w:r>
      <w:r w:rsidR="001C1C93">
        <w:fldChar w:fldCharType="end"/>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417C3">
        <w:rPr>
          <w:b/>
          <w:i/>
          <w:sz w:val="22"/>
          <w:szCs w:val="22"/>
        </w:rPr>
        <w:t>Ing. Vojtěch Sadil</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417C3">
        <w:rPr>
          <w:b/>
          <w:i/>
          <w:sz w:val="22"/>
          <w:szCs w:val="22"/>
        </w:rPr>
        <w:t>2016/2017</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8D3EEC">
        <w:rPr>
          <w:b/>
          <w:i/>
          <w:sz w:val="22"/>
          <w:szCs w:val="22"/>
        </w:rPr>
        <w:t xml:space="preserve">Projekt tvorby investiční strategie pro intradenní obchodování </w:t>
      </w:r>
      <w:r w:rsidR="00D56BAC">
        <w:rPr>
          <w:b/>
          <w:i/>
          <w:sz w:val="22"/>
          <w:szCs w:val="22"/>
        </w:rPr>
        <w:t>na trhu FOREX za pomocí metod technické analýzy</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B57FE6">
              <w:rPr>
                <w:b/>
                <w:snapToGrid w:val="0"/>
                <w:color w:val="000000"/>
              </w:rPr>
            </w:r>
            <w:r w:rsidR="00B57FE6">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B57FE6">
              <w:rPr>
                <w:b/>
                <w:snapToGrid w:val="0"/>
                <w:color w:val="000000"/>
              </w:rPr>
            </w:r>
            <w:r w:rsidR="00B57FE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57FE6">
              <w:rPr>
                <w:b/>
                <w:snapToGrid w:val="0"/>
                <w:color w:val="000000"/>
              </w:rPr>
            </w:r>
            <w:r w:rsidR="00B57FE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57FE6">
              <w:rPr>
                <w:b/>
                <w:snapToGrid w:val="0"/>
                <w:color w:val="000000"/>
              </w:rPr>
            </w:r>
            <w:r w:rsidR="00B57FE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lastRenderedPageBreak/>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B57FE6">
              <w:rPr>
                <w:b/>
                <w:snapToGrid w:val="0"/>
                <w:color w:val="000000"/>
              </w:rPr>
            </w:r>
            <w:r w:rsidR="00B57FE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57FE6">
              <w:rPr>
                <w:b/>
                <w:snapToGrid w:val="0"/>
                <w:color w:val="000000"/>
              </w:rPr>
            </w:r>
            <w:r w:rsidR="00B57FE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57FE6">
              <w:rPr>
                <w:snapToGrid w:val="0"/>
                <w:color w:val="000000"/>
              </w:rPr>
            </w:r>
            <w:r w:rsidR="00B57F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8D3EEC">
              <w:rPr>
                <w:b/>
                <w:noProof/>
                <w:snapToGrid w:val="0"/>
                <w:color w:val="000000"/>
              </w:rPr>
              <w:t>21</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8D3EEC"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3C5D87">
        <w:rPr>
          <w:i/>
          <w:noProof/>
        </w:rPr>
        <w:t xml:space="preserve">Hlavním cílem předložené </w:t>
      </w:r>
      <w:r w:rsidR="000E6175">
        <w:rPr>
          <w:i/>
          <w:noProof/>
        </w:rPr>
        <w:t>DP</w:t>
      </w:r>
      <w:r w:rsidR="003C5D87">
        <w:rPr>
          <w:i/>
          <w:noProof/>
        </w:rPr>
        <w:t xml:space="preserve"> je tvorba investiční strategie pro intradenní obchodování na měnovém trhu FOREX. Autor k tomuto účelu používá především poznatky technické analýzy, které je možné aplikovat v</w:t>
      </w:r>
      <w:r w:rsidR="000E6175">
        <w:rPr>
          <w:i/>
          <w:noProof/>
        </w:rPr>
        <w:t xml:space="preserve"> rámci velmi náročného, </w:t>
      </w:r>
      <w:r w:rsidR="003C5D87">
        <w:rPr>
          <w:i/>
          <w:noProof/>
        </w:rPr>
        <w:t>intradenním obchodování.</w:t>
      </w:r>
      <w:r w:rsidR="000E6175">
        <w:rPr>
          <w:i/>
          <w:noProof/>
        </w:rPr>
        <w:t xml:space="preserve"> </w:t>
      </w:r>
      <w:r w:rsidR="003C5D87">
        <w:rPr>
          <w:i/>
          <w:noProof/>
        </w:rPr>
        <w:t>Náročnost</w:t>
      </w:r>
      <w:r w:rsidR="000E6175">
        <w:rPr>
          <w:i/>
          <w:noProof/>
        </w:rPr>
        <w:t xml:space="preserve"> tématu</w:t>
      </w:r>
      <w:r w:rsidR="003C5D87">
        <w:rPr>
          <w:i/>
          <w:noProof/>
        </w:rPr>
        <w:t xml:space="preserve"> práce tak hodnotím vysokým počtem bodů</w:t>
      </w:r>
      <w:r w:rsidR="000E6175">
        <w:rPr>
          <w:i/>
          <w:noProof/>
        </w:rPr>
        <w:t xml:space="preserve">. </w:t>
      </w:r>
      <w:r w:rsidR="003C5D87">
        <w:rPr>
          <w:i/>
          <w:noProof/>
        </w:rPr>
        <w:t>DP je zpracována v dostatečném rozsahu 112 stran. Cíle diplomové práce jsou formulovány logicky a jsou také v souladu s tématem DP. Také k popisu vybraných metod nemám zásadní připomínky. Teoretická část práce se vyznačuje logickou strukturou. Autor zde uvádí základní teoretické poznatky, které souvisí s danou problematikou. Postrádám zde však zmínku o</w:t>
      </w:r>
      <w:r w:rsidR="000E6175">
        <w:rPr>
          <w:i/>
          <w:noProof/>
        </w:rPr>
        <w:t xml:space="preserve"> </w:t>
      </w:r>
      <w:r w:rsidR="003C5D87">
        <w:rPr>
          <w:i/>
          <w:noProof/>
        </w:rPr>
        <w:t xml:space="preserve">hypotézách, které vysvětlují chování </w:t>
      </w:r>
      <w:r w:rsidR="000E6175">
        <w:rPr>
          <w:i/>
          <w:noProof/>
        </w:rPr>
        <w:t>fin. trhů</w:t>
      </w:r>
      <w:r w:rsidR="003C5D87">
        <w:rPr>
          <w:i/>
          <w:noProof/>
        </w:rPr>
        <w:t xml:space="preserve"> </w:t>
      </w:r>
      <w:r w:rsidR="00882423">
        <w:rPr>
          <w:i/>
          <w:noProof/>
        </w:rPr>
        <w:t>(</w:t>
      </w:r>
      <w:r w:rsidR="000E6175">
        <w:rPr>
          <w:i/>
          <w:noProof/>
        </w:rPr>
        <w:t>hypotézy</w:t>
      </w:r>
      <w:r w:rsidR="00882423">
        <w:rPr>
          <w:i/>
          <w:noProof/>
        </w:rPr>
        <w:t xml:space="preserve"> </w:t>
      </w:r>
      <w:bookmarkStart w:id="9" w:name="_GoBack"/>
      <w:bookmarkEnd w:id="9"/>
      <w:r w:rsidR="00882423">
        <w:rPr>
          <w:i/>
          <w:noProof/>
        </w:rPr>
        <w:t xml:space="preserve">efektivních/fraktálních trhů). V úvodu teoretické části postrádám rovněž zařazení měnového trhu FOREX do systému finančních trhů. Poslední drobnou výtku mám ke kapitole 1.8., která mohla být, vzhledem k danému tématu, zpracována mnohem podrobněji. Za klíčovou část teoretické částí práce považuji kapitolu 3.2., která je vypracována kvalitně. Teoretická část obsahuje rovněž shrnutí, což lze hodnotit pozitivně. Praktická část práce navazuje plynule na část teoretickou. </w:t>
      </w:r>
      <w:r w:rsidR="003347DB">
        <w:rPr>
          <w:i/>
          <w:noProof/>
        </w:rPr>
        <w:t xml:space="preserve">Fundamentální analýza je vypracována na dobré úrovni. Snad jen dopady analyzovaných fundamentů na vybrané měnové páry mohly být formulovány precizněji. Technická analýza je rovněž zpracována na dostatečné úrovni. Za nejdůležitější část diplomové práce je možné označit kapitolu 9, která je věnována projektovému návrhu obchodního systému. Tuto kapitolu hodntím jako velmi povedenou, neboť obsahuje všechny podstatné náležitosti pro konstrukci obchodní strategie. V kapitole 11 autor rozebírá </w:t>
      </w:r>
      <w:r w:rsidR="0069594F">
        <w:rPr>
          <w:i/>
          <w:noProof/>
        </w:rPr>
        <w:t xml:space="preserve">vybrané </w:t>
      </w:r>
      <w:r w:rsidR="003347DB">
        <w:rPr>
          <w:i/>
          <w:noProof/>
        </w:rPr>
        <w:t>reálné obchody, které byly provedeny na základě navržené obchodní strategie.</w:t>
      </w:r>
      <w:r w:rsidR="0069594F">
        <w:rPr>
          <w:i/>
          <w:noProof/>
        </w:rPr>
        <w:t xml:space="preserve"> Oceňuji uvedení makroekonomických zpráv, které pomáhají pochopit daný vývoj vybraných měnových párů. Autor prokázal, že navržená obchodní strategie je schopná přinášet zisk. Zhodnocení obchodního účtu o 3,78% je v současné době nízkých úrokových sazeb solidní výsledek. Autor ve své práci využil relevantní zdroje, nicméně </w:t>
      </w:r>
      <w:r w:rsidR="008D3EEC">
        <w:rPr>
          <w:i/>
          <w:noProof/>
        </w:rPr>
        <w:t>v seznamu zdrojů postrádám</w:t>
      </w:r>
      <w:r w:rsidR="0069594F">
        <w:rPr>
          <w:i/>
          <w:noProof/>
        </w:rPr>
        <w:t xml:space="preserve"> články z vědeckých časopisů.</w:t>
      </w:r>
      <w:r w:rsidR="008D3EEC">
        <w:rPr>
          <w:i/>
          <w:noProof/>
        </w:rPr>
        <w:t xml:space="preserve"> Formální úroveň práce je v pořádku, jen některé grafy mohly být čitelnější. Celkově hodnotím tuto práci jako zdařilou a vzhledem k dosažení uvedených cílů ji mohu doporučit k obhajobě.</w:t>
      </w:r>
    </w:p>
    <w:p w:rsidR="008D3EEC" w:rsidRDefault="008D3EEC" w:rsidP="00750650">
      <w:pPr>
        <w:rPr>
          <w:i/>
          <w:noProof/>
        </w:rPr>
      </w:pPr>
    </w:p>
    <w:p w:rsidR="008D3EEC" w:rsidRDefault="008D3EEC" w:rsidP="00750650">
      <w:pPr>
        <w:rPr>
          <w:i/>
          <w:noProof/>
        </w:rPr>
      </w:pPr>
      <w:r>
        <w:rPr>
          <w:i/>
          <w:noProof/>
        </w:rPr>
        <w:t>Otázky k obhajobě:</w:t>
      </w:r>
    </w:p>
    <w:p w:rsidR="008D3EEC" w:rsidRDefault="008D3EEC" w:rsidP="00750650">
      <w:pPr>
        <w:rPr>
          <w:i/>
          <w:noProof/>
        </w:rPr>
      </w:pPr>
    </w:p>
    <w:p w:rsidR="008D3EEC" w:rsidRDefault="008D3EEC" w:rsidP="00750650">
      <w:pPr>
        <w:rPr>
          <w:i/>
          <w:noProof/>
        </w:rPr>
      </w:pPr>
      <w:r>
        <w:rPr>
          <w:i/>
          <w:noProof/>
        </w:rPr>
        <w:t xml:space="preserve">1. Jaká je vaše predikce ohledně dalšího vývoje měnového páru </w:t>
      </w:r>
      <w:r w:rsidR="004047BB">
        <w:rPr>
          <w:i/>
          <w:noProof/>
        </w:rPr>
        <w:t>EUR/USD</w:t>
      </w:r>
      <w:r>
        <w:rPr>
          <w:i/>
          <w:noProof/>
        </w:rPr>
        <w:t>?</w:t>
      </w:r>
    </w:p>
    <w:p w:rsidR="00845B98" w:rsidRPr="00AE58C9" w:rsidRDefault="008D3EEC" w:rsidP="00750650">
      <w:pPr>
        <w:rPr>
          <w:i/>
        </w:rPr>
      </w:pPr>
      <w:r>
        <w:rPr>
          <w:i/>
          <w:noProof/>
        </w:rPr>
        <w:t>2.</w:t>
      </w:r>
      <w:r w:rsidR="002F1492">
        <w:rPr>
          <w:i/>
          <w:noProof/>
        </w:rPr>
        <w:t xml:space="preserve"> Hodláte </w:t>
      </w:r>
      <w:r w:rsidR="002F1492" w:rsidRPr="002F1492">
        <w:rPr>
          <w:i/>
          <w:noProof/>
        </w:rPr>
        <w:t>v budoucnu obchodovat i jiné finanční instrumenty? Pokud ano, jaké a proč?</w:t>
      </w:r>
      <w:r>
        <w:rPr>
          <w:i/>
          <w:noProof/>
        </w:rPr>
        <w:t xml:space="preserve"> </w:t>
      </w:r>
      <w:r w:rsidR="00882423">
        <w:rPr>
          <w:i/>
          <w:noProof/>
        </w:rPr>
        <w:t xml:space="preserve"> </w:t>
      </w:r>
      <w:r w:rsidR="001C1C93">
        <w:rPr>
          <w:i/>
        </w:rPr>
        <w:fldChar w:fldCharType="end"/>
      </w:r>
      <w:bookmarkEnd w:id="8"/>
    </w:p>
    <w:p w:rsidR="00845B98" w:rsidRDefault="00845B98" w:rsidP="00750650"/>
    <w:p w:rsidR="00845B98" w:rsidRDefault="00845B98" w:rsidP="003B5CE6">
      <w:pPr>
        <w:tabs>
          <w:tab w:val="right" w:pos="10440"/>
        </w:tabs>
        <w:jc w:val="both"/>
      </w:pPr>
      <w:r>
        <w:lastRenderedPageBreak/>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B57FE6">
        <w:rPr>
          <w:i/>
        </w:rPr>
      </w:r>
      <w:r w:rsidR="00B57FE6">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B57FE6">
        <w:rPr>
          <w:i/>
        </w:rPr>
      </w:r>
      <w:r w:rsidR="00B57FE6">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8D3EEC">
        <w:rPr>
          <w:i/>
          <w:noProof/>
        </w:rPr>
        <w:t>8.5.2017</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result w:val="1"/>
              <w:listEntry w:val="vedoucího"/>
              <w:listEntry w:val="oponenta"/>
            </w:ddList>
          </w:ffData>
        </w:fldChar>
      </w:r>
      <w:r>
        <w:instrText xml:space="preserve"> FORMDROPDOWN </w:instrText>
      </w:r>
      <w:r w:rsidR="00B57FE6">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FE6" w:rsidRDefault="00B57FE6">
      <w:r>
        <w:separator/>
      </w:r>
    </w:p>
  </w:endnote>
  <w:endnote w:type="continuationSeparator" w:id="0">
    <w:p w:rsidR="00B57FE6" w:rsidRDefault="00B5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FE6" w:rsidRDefault="00B57FE6">
      <w:r>
        <w:separator/>
      </w:r>
    </w:p>
  </w:footnote>
  <w:footnote w:type="continuationSeparator" w:id="0">
    <w:p w:rsidR="00B57FE6" w:rsidRDefault="00B57FE6">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B6691"/>
    <w:rsid w:val="000C21A9"/>
    <w:rsid w:val="000E1EDC"/>
    <w:rsid w:val="000E6175"/>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2F1492"/>
    <w:rsid w:val="00314823"/>
    <w:rsid w:val="003347DB"/>
    <w:rsid w:val="003458ED"/>
    <w:rsid w:val="00347E98"/>
    <w:rsid w:val="003526FB"/>
    <w:rsid w:val="003818AE"/>
    <w:rsid w:val="003B5CE6"/>
    <w:rsid w:val="003C5D87"/>
    <w:rsid w:val="003C6485"/>
    <w:rsid w:val="003D36A5"/>
    <w:rsid w:val="003F5616"/>
    <w:rsid w:val="003F7906"/>
    <w:rsid w:val="004047BB"/>
    <w:rsid w:val="004055A2"/>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9594F"/>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17C3"/>
    <w:rsid w:val="00845B98"/>
    <w:rsid w:val="008664B3"/>
    <w:rsid w:val="00882423"/>
    <w:rsid w:val="00897167"/>
    <w:rsid w:val="008B6839"/>
    <w:rsid w:val="008D3EEC"/>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57FE6"/>
    <w:rsid w:val="00B6346A"/>
    <w:rsid w:val="00BF6B5D"/>
    <w:rsid w:val="00C2327A"/>
    <w:rsid w:val="00C30044"/>
    <w:rsid w:val="00C447A8"/>
    <w:rsid w:val="00C70E25"/>
    <w:rsid w:val="00C72298"/>
    <w:rsid w:val="00C9306F"/>
    <w:rsid w:val="00CB4E27"/>
    <w:rsid w:val="00CC7567"/>
    <w:rsid w:val="00CD1219"/>
    <w:rsid w:val="00CE4F35"/>
    <w:rsid w:val="00D27B34"/>
    <w:rsid w:val="00D4690F"/>
    <w:rsid w:val="00D56BAC"/>
    <w:rsid w:val="00D6236E"/>
    <w:rsid w:val="00DD4A7E"/>
    <w:rsid w:val="00DF1948"/>
    <w:rsid w:val="00DF2926"/>
    <w:rsid w:val="00E1292E"/>
    <w:rsid w:val="00E366A1"/>
    <w:rsid w:val="00E70B85"/>
    <w:rsid w:val="00E70D63"/>
    <w:rsid w:val="00E725B3"/>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65713E"/>
  <w15:docId w15:val="{EFEB60CF-8BD7-4EA5-B2E1-34A3781B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C63E018-CA71-46B5-AE4D-F865269F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841</Words>
  <Characters>4967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Vojta Sadil</cp:lastModifiedBy>
  <cp:revision>6</cp:revision>
  <cp:lastPrinted>2014-07-24T08:52:00Z</cp:lastPrinted>
  <dcterms:created xsi:type="dcterms:W3CDTF">2017-05-06T09:01:00Z</dcterms:created>
  <dcterms:modified xsi:type="dcterms:W3CDTF">2017-05-09T12:12:00Z</dcterms:modified>
</cp:coreProperties>
</file>