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3050B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2D9A">
        <w:rPr>
          <w:b/>
          <w:i/>
          <w:sz w:val="22"/>
          <w:szCs w:val="22"/>
        </w:rPr>
        <w:t>Bc. Nikola Průdková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3050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2D9A">
        <w:rPr>
          <w:b/>
          <w:i/>
          <w:sz w:val="22"/>
          <w:szCs w:val="22"/>
        </w:rPr>
        <w:t>Ing. Petra Chovancová,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2D9A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E2D9A">
        <w:rPr>
          <w:b/>
          <w:i/>
          <w:sz w:val="22"/>
          <w:szCs w:val="22"/>
        </w:rPr>
        <w:t>Využití benchmarkingu pro zvýšení finanční výkonnosti podniku Plastika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b/>
                <w:snapToGrid w:val="0"/>
                <w:color w:val="000000"/>
              </w:rPr>
            </w:r>
            <w:r w:rsidR="00A3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b/>
                <w:snapToGrid w:val="0"/>
                <w:color w:val="000000"/>
              </w:rPr>
            </w:r>
            <w:r w:rsidR="00A3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b/>
                <w:snapToGrid w:val="0"/>
                <w:color w:val="000000"/>
              </w:rPr>
            </w:r>
            <w:r w:rsidR="00A3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b/>
                <w:snapToGrid w:val="0"/>
                <w:color w:val="000000"/>
              </w:rPr>
            </w:r>
            <w:r w:rsidR="00A3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b/>
                <w:snapToGrid w:val="0"/>
                <w:color w:val="000000"/>
              </w:rPr>
            </w:r>
            <w:r w:rsidR="00A3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b/>
                <w:snapToGrid w:val="0"/>
                <w:color w:val="000000"/>
              </w:rPr>
            </w:r>
            <w:r w:rsidR="00A3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050B">
              <w:rPr>
                <w:snapToGrid w:val="0"/>
                <w:color w:val="000000"/>
              </w:rPr>
            </w:r>
            <w:r w:rsidR="00A3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B25A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B25A5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77F2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B25A5" w:rsidRPr="006B25A5">
        <w:rPr>
          <w:i/>
        </w:rPr>
        <w:t xml:space="preserve">Diplomová práce, založená na komparaci finančních dat vybraných společností, splňuje cíle práce vytyčené v její úvodní části. V teoretické části své práce vychází diplomantka ze systematického zpracování obsáhlého souboru literárních pramenů a jiných zdrojů, kde postihuje problematiku měření výkonnosti firmy s využitím benchmarkingu. </w:t>
      </w:r>
      <w:r w:rsidR="00D77F23">
        <w:rPr>
          <w:i/>
        </w:rPr>
        <w:t>Praktická</w:t>
      </w:r>
      <w:r w:rsidR="006B25A5" w:rsidRPr="006B25A5">
        <w:rPr>
          <w:i/>
        </w:rPr>
        <w:t xml:space="preserve"> část práce zahrnuje finanční analýzu dané firmy i konkurentů na trhu.</w:t>
      </w:r>
      <w:r w:rsidR="00D77F23">
        <w:rPr>
          <w:i/>
        </w:rPr>
        <w:t xml:space="preserve"> </w:t>
      </w:r>
      <w:r w:rsidR="00D77F23" w:rsidRPr="00D77F23">
        <w:rPr>
          <w:i/>
        </w:rPr>
        <w:t xml:space="preserve">Návrh řešení odpovídá dostupnosti dat a omezeným praktickým zkušenostem diplomantky. </w:t>
      </w:r>
      <w:r w:rsidR="00D77F23">
        <w:rPr>
          <w:i/>
        </w:rPr>
        <w:t>Návrh na zavedení benchmarkingu v </w:t>
      </w:r>
      <w:r w:rsidR="00D77F23" w:rsidRPr="00D77F23">
        <w:rPr>
          <w:i/>
        </w:rPr>
        <w:t>podniku</w:t>
      </w:r>
      <w:r w:rsidR="00D77F23">
        <w:rPr>
          <w:i/>
        </w:rPr>
        <w:t xml:space="preserve"> </w:t>
      </w:r>
      <w:r w:rsidR="007517AB">
        <w:rPr>
          <w:i/>
        </w:rPr>
        <w:t xml:space="preserve">Plastika a.s. </w:t>
      </w:r>
      <w:r w:rsidR="00D77F23">
        <w:rPr>
          <w:i/>
        </w:rPr>
        <w:t>by</w:t>
      </w:r>
      <w:r w:rsidR="00D77F23" w:rsidRPr="00D77F23">
        <w:rPr>
          <w:i/>
        </w:rPr>
        <w:t xml:space="preserve"> bylo </w:t>
      </w:r>
      <w:r w:rsidR="00D77F23">
        <w:rPr>
          <w:i/>
        </w:rPr>
        <w:t>vhodné</w:t>
      </w:r>
      <w:r w:rsidR="00D77F23" w:rsidRPr="00D77F23">
        <w:rPr>
          <w:i/>
        </w:rPr>
        <w:t xml:space="preserve"> </w:t>
      </w:r>
      <w:r w:rsidR="00D77F23">
        <w:rPr>
          <w:i/>
        </w:rPr>
        <w:t>doplnit o časový harmonogram jednotlivých kroků a odhadovanou celkovou finanční náročnost projektu.</w:t>
      </w:r>
    </w:p>
    <w:p w:rsidR="00D77F23" w:rsidRDefault="00D77F23" w:rsidP="00750650">
      <w:pPr>
        <w:rPr>
          <w:i/>
        </w:rPr>
      </w:pPr>
    </w:p>
    <w:p w:rsidR="00D77F23" w:rsidRDefault="00D77F23" w:rsidP="00750650">
      <w:pPr>
        <w:rPr>
          <w:i/>
        </w:rPr>
      </w:pPr>
      <w:r>
        <w:rPr>
          <w:i/>
        </w:rPr>
        <w:t>Otázky k obhajobě:</w:t>
      </w:r>
    </w:p>
    <w:p w:rsidR="00845B98" w:rsidRPr="00AE58C9" w:rsidRDefault="00D77F23" w:rsidP="00750650">
      <w:pPr>
        <w:rPr>
          <w:i/>
        </w:rPr>
      </w:pPr>
      <w:r>
        <w:rPr>
          <w:i/>
        </w:rPr>
        <w:t>V návrhu na zavedení benchmarkingu v podniku uvádíte rizika s tím spojená. Uveďte, jak byste tato rizika eliminovala.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3050B">
        <w:rPr>
          <w:i/>
        </w:rPr>
      </w:r>
      <w:r w:rsidR="00A3050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3050B">
        <w:rPr>
          <w:i/>
        </w:rPr>
      </w:r>
      <w:r w:rsidR="00A3050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E2D9A">
        <w:rPr>
          <w:i/>
          <w:noProof/>
        </w:rPr>
        <w:t>7. 5. 2017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3050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50B" w:rsidRDefault="00A3050B">
      <w:r>
        <w:separator/>
      </w:r>
    </w:p>
  </w:endnote>
  <w:endnote w:type="continuationSeparator" w:id="0">
    <w:p w:rsidR="00A3050B" w:rsidRDefault="00A3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50B" w:rsidRDefault="00A3050B">
      <w:r>
        <w:separator/>
      </w:r>
    </w:p>
  </w:footnote>
  <w:footnote w:type="continuationSeparator" w:id="0">
    <w:p w:rsidR="00A3050B" w:rsidRDefault="00A3050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25A5"/>
    <w:rsid w:val="006E1490"/>
    <w:rsid w:val="006F05D0"/>
    <w:rsid w:val="00706B36"/>
    <w:rsid w:val="00727728"/>
    <w:rsid w:val="007358A5"/>
    <w:rsid w:val="00747CA6"/>
    <w:rsid w:val="00750650"/>
    <w:rsid w:val="007517AB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4B27"/>
    <w:rsid w:val="00983820"/>
    <w:rsid w:val="009C0583"/>
    <w:rsid w:val="009D3840"/>
    <w:rsid w:val="009E2D9A"/>
    <w:rsid w:val="009F4803"/>
    <w:rsid w:val="00A0709B"/>
    <w:rsid w:val="00A11E00"/>
    <w:rsid w:val="00A3050B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7F23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25D8AE-40E3-4969-BED9-4C3413D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188F34E-D65C-4D56-AAA2-947893B0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2017-05-09T11:07:00Z</dcterms:created>
  <dcterms:modified xsi:type="dcterms:W3CDTF">2017-05-09T11:07:00Z</dcterms:modified>
</cp:coreProperties>
</file>