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DD53A5" w:rsidRDefault="00DD53A5">
            <w:pPr>
              <w:rPr>
                <w:b/>
                <w:caps/>
              </w:rPr>
            </w:pPr>
            <w:r w:rsidRPr="00DD53A5">
              <w:rPr>
                <w:b/>
                <w:caps/>
              </w:rPr>
              <w:t>Předčasný odtok plodové vody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DD53A5" w:rsidP="00DD53A5">
            <w:r>
              <w:t>Zuzana M</w:t>
            </w:r>
            <w:r w:rsidRPr="00DD53A5">
              <w:rPr>
                <w:caps/>
              </w:rPr>
              <w:t>orávková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DD53A5">
            <w:r w:rsidRPr="00DD53A5">
              <w:t xml:space="preserve">Mgr. Ludmila </w:t>
            </w:r>
            <w:proofErr w:type="spellStart"/>
            <w:r w:rsidRPr="00DD53A5">
              <w:t>Reslerová</w:t>
            </w:r>
            <w:proofErr w:type="spellEnd"/>
            <w:r w:rsidRPr="00DD53A5">
              <w:t xml:space="preserve">, </w:t>
            </w:r>
            <w:proofErr w:type="spellStart"/>
            <w:r w:rsidRPr="00DD53A5">
              <w:t>Ph.D</w:t>
            </w:r>
            <w:proofErr w:type="spellEnd"/>
            <w:r w:rsidRPr="00DD53A5"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DD53A5">
            <w:r w:rsidRPr="00DD53A5"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DD53A5">
            <w:r w:rsidRPr="00DD53A5"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651218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8A3A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8A3A27" w:rsidRDefault="005D079A" w:rsidP="007F31CD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651218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651218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8A3A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651218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8A3A27" w:rsidRDefault="000F38C8" w:rsidP="009940C9">
            <w:pPr>
              <w:jc w:val="center"/>
              <w:rPr>
                <w:b/>
              </w:rPr>
            </w:pPr>
            <w:r w:rsidRPr="008A3A27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41A71" w:rsidRDefault="00DF3ADE" w:rsidP="00041A71">
            <w:pPr>
              <w:jc w:val="both"/>
            </w:pPr>
            <w:r w:rsidRPr="00A109E5">
              <w:t xml:space="preserve">V teoretické části bakalářské práce autorka popisuje </w:t>
            </w:r>
            <w:r w:rsidR="00E3395F">
              <w:t>anatomii a fyzio</w:t>
            </w:r>
            <w:r w:rsidR="00041A71">
              <w:t xml:space="preserve">logii plodového vejce, definuje </w:t>
            </w:r>
            <w:r w:rsidR="00E3395F">
              <w:t>předčasný odtok plodové vody</w:t>
            </w:r>
            <w:r w:rsidR="00041A71">
              <w:t xml:space="preserve"> a charakterizuje </w:t>
            </w:r>
            <w:r w:rsidRPr="00A109E5">
              <w:t>příčin</w:t>
            </w:r>
            <w:r w:rsidR="00A109E5" w:rsidRPr="00A109E5">
              <w:t>y</w:t>
            </w:r>
            <w:r w:rsidR="00041A71">
              <w:t xml:space="preserve">, </w:t>
            </w:r>
            <w:r w:rsidR="00E3395F">
              <w:t>možné</w:t>
            </w:r>
            <w:r w:rsidR="00A109E5" w:rsidRPr="00A109E5">
              <w:t xml:space="preserve"> komplikace</w:t>
            </w:r>
            <w:r w:rsidR="00041A71">
              <w:t xml:space="preserve">, diagnostiku, terapii </w:t>
            </w:r>
            <w:r w:rsidR="00A109E5" w:rsidRPr="00A109E5">
              <w:t>a doporučené postu</w:t>
            </w:r>
            <w:r w:rsidR="00A109E5">
              <w:t xml:space="preserve">py při </w:t>
            </w:r>
            <w:r w:rsidRPr="00A109E5">
              <w:t>předčasné</w:t>
            </w:r>
            <w:r w:rsidR="00A109E5" w:rsidRPr="00A109E5">
              <w:t>m</w:t>
            </w:r>
            <w:r w:rsidRPr="00A109E5">
              <w:t xml:space="preserve"> odtoku plodové vody.</w:t>
            </w:r>
            <w:r w:rsidR="00041A71">
              <w:t xml:space="preserve"> V praktické části byly stanoveny 3 cíle, </w:t>
            </w:r>
            <w:r w:rsidR="00041A71">
              <w:lastRenderedPageBreak/>
              <w:t>jejichž splněním chce autorka zmapovat znalosti žen o předčas</w:t>
            </w:r>
            <w:r w:rsidR="006E38DC">
              <w:t xml:space="preserve">ném odtoku plodové vody a zdroj </w:t>
            </w:r>
            <w:r w:rsidR="00041A71">
              <w:t>informací</w:t>
            </w:r>
            <w:r w:rsidR="006E38DC">
              <w:t>.</w:t>
            </w:r>
            <w:r w:rsidR="00041A71">
              <w:t xml:space="preserve"> </w:t>
            </w:r>
            <w:r w:rsidR="006E38DC">
              <w:t>U</w:t>
            </w:r>
            <w:r w:rsidR="00041A71">
              <w:t xml:space="preserve"> žen s PROM chce zjistit základní údaje o těhotenství a na základě získaných údajů pak vypracovat pro ženy edukační letáček, který podává základní informace o předčasném odtoku plodové vody.</w:t>
            </w:r>
          </w:p>
          <w:p w:rsidR="00D60AEC" w:rsidRDefault="00D60AEC" w:rsidP="00D60AEC">
            <w:pPr>
              <w:jc w:val="both"/>
            </w:pPr>
            <w:r>
              <w:t xml:space="preserve">K získání dat byla použita metoda </w:t>
            </w:r>
            <w:proofErr w:type="spellStart"/>
            <w:r>
              <w:t>nestandarizovaného</w:t>
            </w:r>
            <w:proofErr w:type="spellEnd"/>
            <w:r>
              <w:t xml:space="preserve"> anonymního dotazníku s 19 položkami (d</w:t>
            </w:r>
            <w:r w:rsidRPr="00D60AEC">
              <w:t>otazníkového šetření se zúčastnilo celkem 100 žen, z toho 39 žen, které během některého ze svých těhotenství prodělaly předčasný odtok plodové vody</w:t>
            </w:r>
            <w:r>
              <w:t>)</w:t>
            </w:r>
            <w:r w:rsidRPr="00D60AEC">
              <w:t>.</w:t>
            </w:r>
            <w:r>
              <w:t xml:space="preserve"> Výsledky šetření jsou vyhodnoceny v programu Microsoft Excel a Word. Každá dotazníková položka je zpracována samostatně v tabulce a grafu s uvedením absolutních i relativních četností zkoumaných jevů. Tabulky a grafy jsou doplněny slovním komentářem. </w:t>
            </w:r>
            <w:r w:rsidRPr="00D60AEC">
              <w:t xml:space="preserve">V diskusi autorka bakalářské práce </w:t>
            </w:r>
            <w:r w:rsidR="00EC7E5E">
              <w:t>analyzuje</w:t>
            </w:r>
            <w:r w:rsidRPr="00D60AEC">
              <w:t xml:space="preserve"> výsledky dotazníkového šetření</w:t>
            </w:r>
            <w:r>
              <w:t xml:space="preserve"> a srovnává je se závěry </w:t>
            </w:r>
            <w:r w:rsidR="006E38DC">
              <w:t xml:space="preserve">bakalářské práce autorky Crhové </w:t>
            </w:r>
            <w:r w:rsidR="00EC7E5E">
              <w:t>(</w:t>
            </w:r>
            <w:r>
              <w:t>2011)</w:t>
            </w:r>
            <w:r w:rsidR="00EC7E5E">
              <w:t xml:space="preserve">. Snaha autorky o dosažení vyšší úrovně komparace s jinými výzkumy, zejména zahraničních autorů, by jistě značně přispěla ke zvýšení celkové úrovně bakalářské práce. </w:t>
            </w:r>
            <w:r w:rsidR="00EC7E5E" w:rsidRPr="00EC7E5E">
              <w:t>V závěru práce je popsáno splnění jednotlivých cílů práce.</w:t>
            </w:r>
            <w:r w:rsidR="00EC7E5E">
              <w:t xml:space="preserve"> </w:t>
            </w:r>
            <w:r w:rsidR="00EC7E5E" w:rsidRPr="00EC7E5E">
              <w:t>Výstupem bakalářské práce je doporučení pro praxi a edukační materiál</w:t>
            </w:r>
            <w:r w:rsidR="00EC7E5E">
              <w:t xml:space="preserve"> určený ženám jako zdroj informací o PROM. Celkovou úroveň práce snižuje několik chyb z nepozornosti a uvedení neznámých termínů.</w:t>
            </w:r>
          </w:p>
          <w:p w:rsidR="008A3A27" w:rsidRPr="008A3A27" w:rsidRDefault="00EC7E5E" w:rsidP="00EC7E5E">
            <w:r>
              <w:t xml:space="preserve">Práce </w:t>
            </w:r>
            <w:r w:rsidR="008A3A27">
              <w:t>je</w:t>
            </w:r>
            <w:r>
              <w:t xml:space="preserve"> zpracována v rozsahu 76 stran, obsahuje </w:t>
            </w:r>
            <w:r w:rsidR="008A3A27">
              <w:t>26 literárních i internetových bibliografických odkazů a 4 přílohy.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B61BE9" w:rsidRDefault="00B61BE9" w:rsidP="004D114B">
            <w:r w:rsidRPr="00B61BE9">
              <w:t xml:space="preserve">Jaký je rozdíl mezi termíny alantoin a </w:t>
            </w:r>
            <w:proofErr w:type="spellStart"/>
            <w:r w:rsidRPr="00B61BE9">
              <w:t>alantois</w:t>
            </w:r>
            <w:proofErr w:type="spellEnd"/>
            <w:r w:rsidRPr="00B61BE9">
              <w:t>?</w:t>
            </w:r>
            <w:r w:rsidR="0041439D">
              <w:t xml:space="preserve"> Můžete vysvětlit termín amitotická tekutina?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651218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8A3A27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0F38C8" w:rsidP="006E38DC"/>
        </w:tc>
        <w:tc>
          <w:tcPr>
            <w:tcW w:w="886" w:type="dxa"/>
            <w:gridSpan w:val="5"/>
          </w:tcPr>
          <w:p w:rsidR="000F38C8" w:rsidRPr="006E38DC" w:rsidRDefault="006E38DC" w:rsidP="00487D8D">
            <w:pPr>
              <w:rPr>
                <w:b/>
              </w:rPr>
            </w:pPr>
            <w:r w:rsidRPr="006E38DC">
              <w:rPr>
                <w:b/>
              </w:rPr>
              <w:t>B</w:t>
            </w:r>
          </w:p>
        </w:tc>
        <w:tc>
          <w:tcPr>
            <w:tcW w:w="886" w:type="dxa"/>
            <w:gridSpan w:val="3"/>
          </w:tcPr>
          <w:p w:rsidR="000F38C8" w:rsidRPr="005D079A" w:rsidRDefault="000F38C8" w:rsidP="00487D8D"/>
        </w:tc>
        <w:tc>
          <w:tcPr>
            <w:tcW w:w="888" w:type="dxa"/>
            <w:gridSpan w:val="3"/>
          </w:tcPr>
          <w:p w:rsidR="000F38C8" w:rsidRPr="005D079A" w:rsidRDefault="000F38C8" w:rsidP="00487D8D"/>
        </w:tc>
        <w:tc>
          <w:tcPr>
            <w:tcW w:w="889" w:type="dxa"/>
            <w:gridSpan w:val="3"/>
          </w:tcPr>
          <w:p w:rsidR="000F38C8" w:rsidRPr="005D079A" w:rsidRDefault="000F38C8" w:rsidP="00487D8D"/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651218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  <w:bookmarkStart w:id="0" w:name="_GoBack"/>
            <w:bookmarkEnd w:id="0"/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651218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  <w:r w:rsidR="006E38DC">
              <w:t xml:space="preserve"> 5 %</w:t>
            </w:r>
          </w:p>
        </w:tc>
        <w:tc>
          <w:tcPr>
            <w:tcW w:w="4082" w:type="dxa"/>
            <w:gridSpan w:val="15"/>
          </w:tcPr>
          <w:p w:rsidR="000F38C8" w:rsidRPr="005D079A" w:rsidRDefault="00651218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r w:rsidR="00DF3AD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DF3ADE">
              <w:t xml:space="preserve"> 1. 6. 2017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DF3ADE">
              <w:t xml:space="preserve"> </w:t>
            </w:r>
            <w:r w:rsidR="00DF3ADE" w:rsidRPr="00DF3ADE">
              <w:t xml:space="preserve">Mgr. Ludmila </w:t>
            </w:r>
            <w:proofErr w:type="spellStart"/>
            <w:r w:rsidR="00DF3ADE" w:rsidRPr="00DF3ADE">
              <w:t>Reslerová</w:t>
            </w:r>
            <w:proofErr w:type="spellEnd"/>
            <w:r w:rsidR="00DF3ADE" w:rsidRPr="00DF3ADE">
              <w:t xml:space="preserve">, </w:t>
            </w:r>
            <w:proofErr w:type="spellStart"/>
            <w:r w:rsidR="00DF3ADE" w:rsidRPr="00DF3ADE">
              <w:t>Ph.D</w:t>
            </w:r>
            <w:proofErr w:type="spellEnd"/>
            <w:r w:rsidR="00DF3ADE" w:rsidRPr="00DF3ADE">
              <w:t>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20C" w:rsidRDefault="001E120C" w:rsidP="004C45B6">
      <w:pPr>
        <w:spacing w:after="0" w:line="240" w:lineRule="auto"/>
      </w:pPr>
      <w:r>
        <w:separator/>
      </w:r>
    </w:p>
  </w:endnote>
  <w:endnote w:type="continuationSeparator" w:id="0">
    <w:p w:rsidR="001E120C" w:rsidRDefault="001E120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20C" w:rsidRDefault="001E120C" w:rsidP="004C45B6">
      <w:pPr>
        <w:spacing w:after="0" w:line="240" w:lineRule="auto"/>
      </w:pPr>
      <w:r>
        <w:separator/>
      </w:r>
    </w:p>
  </w:footnote>
  <w:footnote w:type="continuationSeparator" w:id="0">
    <w:p w:rsidR="001E120C" w:rsidRDefault="001E120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1A71"/>
    <w:rsid w:val="00046D6B"/>
    <w:rsid w:val="000905F0"/>
    <w:rsid w:val="000F38C8"/>
    <w:rsid w:val="00127679"/>
    <w:rsid w:val="00153ABC"/>
    <w:rsid w:val="001B148C"/>
    <w:rsid w:val="001E120C"/>
    <w:rsid w:val="002202E0"/>
    <w:rsid w:val="00245E02"/>
    <w:rsid w:val="00252416"/>
    <w:rsid w:val="00274165"/>
    <w:rsid w:val="002A558B"/>
    <w:rsid w:val="002A7C9E"/>
    <w:rsid w:val="00332E2B"/>
    <w:rsid w:val="00375ED9"/>
    <w:rsid w:val="00384E64"/>
    <w:rsid w:val="003925D9"/>
    <w:rsid w:val="0041439D"/>
    <w:rsid w:val="004313B4"/>
    <w:rsid w:val="00446C50"/>
    <w:rsid w:val="00451FDE"/>
    <w:rsid w:val="00453813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66A7E"/>
    <w:rsid w:val="00580270"/>
    <w:rsid w:val="00580D61"/>
    <w:rsid w:val="00585D57"/>
    <w:rsid w:val="005D079A"/>
    <w:rsid w:val="005E0759"/>
    <w:rsid w:val="005E4C88"/>
    <w:rsid w:val="00623491"/>
    <w:rsid w:val="00631D5B"/>
    <w:rsid w:val="00651218"/>
    <w:rsid w:val="00657971"/>
    <w:rsid w:val="00667FD5"/>
    <w:rsid w:val="006E38DC"/>
    <w:rsid w:val="00705FA6"/>
    <w:rsid w:val="00707EBF"/>
    <w:rsid w:val="0071495A"/>
    <w:rsid w:val="00730C11"/>
    <w:rsid w:val="007F31CD"/>
    <w:rsid w:val="008A3A27"/>
    <w:rsid w:val="009246F8"/>
    <w:rsid w:val="0098046A"/>
    <w:rsid w:val="0099475D"/>
    <w:rsid w:val="00996161"/>
    <w:rsid w:val="00A109E5"/>
    <w:rsid w:val="00A32848"/>
    <w:rsid w:val="00AB7549"/>
    <w:rsid w:val="00AC785B"/>
    <w:rsid w:val="00B24FCA"/>
    <w:rsid w:val="00B61BE9"/>
    <w:rsid w:val="00BA74A0"/>
    <w:rsid w:val="00BC2A63"/>
    <w:rsid w:val="00BC7B46"/>
    <w:rsid w:val="00BF794A"/>
    <w:rsid w:val="00C0316C"/>
    <w:rsid w:val="00C61293"/>
    <w:rsid w:val="00C64D29"/>
    <w:rsid w:val="00D60AEC"/>
    <w:rsid w:val="00D64B8B"/>
    <w:rsid w:val="00D82AEB"/>
    <w:rsid w:val="00DA40D1"/>
    <w:rsid w:val="00DB6634"/>
    <w:rsid w:val="00DD53A5"/>
    <w:rsid w:val="00DF3ADE"/>
    <w:rsid w:val="00E3395F"/>
    <w:rsid w:val="00E36320"/>
    <w:rsid w:val="00EA3D91"/>
    <w:rsid w:val="00EC7E5E"/>
    <w:rsid w:val="00F823D2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4</cp:revision>
  <cp:lastPrinted>2017-06-05T13:13:00Z</cp:lastPrinted>
  <dcterms:created xsi:type="dcterms:W3CDTF">2017-06-05T11:08:00Z</dcterms:created>
  <dcterms:modified xsi:type="dcterms:W3CDTF">2017-06-05T13:58:00Z</dcterms:modified>
</cp:coreProperties>
</file>