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D41920" w:rsidRPr="00D41920" w:rsidRDefault="00D41920" w:rsidP="00D41920">
            <w:pPr>
              <w:rPr>
                <w:rFonts w:eastAsia="Times New Roman" w:cstheme="minorHAnsi"/>
                <w:b/>
                <w:caps/>
                <w:sz w:val="24"/>
                <w:szCs w:val="24"/>
                <w:lang w:eastAsia="cs-CZ"/>
              </w:rPr>
            </w:pPr>
            <w:r w:rsidRPr="00D41920">
              <w:rPr>
                <w:rFonts w:eastAsia="Times New Roman" w:cstheme="minorHAnsi"/>
                <w:b/>
                <w:caps/>
                <w:sz w:val="24"/>
                <w:szCs w:val="24"/>
                <w:lang w:eastAsia="cs-CZ"/>
              </w:rPr>
              <w:t>Psychosomatická příprava k</w:t>
            </w:r>
            <w:r w:rsidR="00F725AD" w:rsidRPr="00F725AD">
              <w:rPr>
                <w:rFonts w:eastAsia="Times New Roman" w:cstheme="minorHAnsi"/>
                <w:b/>
                <w:caps/>
                <w:sz w:val="24"/>
                <w:szCs w:val="24"/>
                <w:lang w:eastAsia="cs-CZ"/>
              </w:rPr>
              <w:t xml:space="preserve"> </w:t>
            </w:r>
            <w:r w:rsidRPr="00D41920">
              <w:rPr>
                <w:rFonts w:eastAsia="Times New Roman" w:cstheme="minorHAnsi"/>
                <w:b/>
                <w:caps/>
                <w:sz w:val="24"/>
                <w:szCs w:val="24"/>
                <w:lang w:eastAsia="cs-CZ"/>
              </w:rPr>
              <w:t xml:space="preserve">rodičovství se </w:t>
            </w:r>
          </w:p>
          <w:p w:rsidR="00D41920" w:rsidRPr="00D41920" w:rsidRDefault="00D41920" w:rsidP="00D41920">
            <w:pPr>
              <w:rPr>
                <w:rFonts w:eastAsia="Times New Roman" w:cstheme="minorHAnsi"/>
                <w:b/>
                <w:caps/>
                <w:sz w:val="24"/>
                <w:szCs w:val="24"/>
                <w:lang w:eastAsia="cs-CZ"/>
              </w:rPr>
            </w:pPr>
            <w:r w:rsidRPr="00D41920">
              <w:rPr>
                <w:rFonts w:eastAsia="Times New Roman" w:cstheme="minorHAnsi"/>
                <w:b/>
                <w:caps/>
                <w:sz w:val="24"/>
                <w:szCs w:val="24"/>
                <w:lang w:eastAsia="cs-CZ"/>
              </w:rPr>
              <w:t xml:space="preserve">zaměřením na fyziologické těhotenství, porod </w:t>
            </w:r>
          </w:p>
          <w:p w:rsidR="00252416" w:rsidRPr="00F725AD" w:rsidRDefault="00D41920">
            <w:pPr>
              <w:rPr>
                <w:rFonts w:ascii="Arial" w:eastAsia="Times New Roman" w:hAnsi="Arial" w:cs="Arial"/>
                <w:b/>
                <w:sz w:val="60"/>
                <w:szCs w:val="60"/>
                <w:lang w:eastAsia="cs-CZ"/>
              </w:rPr>
            </w:pPr>
            <w:r w:rsidRPr="00D41920">
              <w:rPr>
                <w:rFonts w:eastAsia="Times New Roman" w:cstheme="minorHAnsi"/>
                <w:b/>
                <w:caps/>
                <w:sz w:val="24"/>
                <w:szCs w:val="24"/>
                <w:lang w:eastAsia="cs-CZ"/>
              </w:rPr>
              <w:t>a šestinedělí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F725AD">
            <w:r>
              <w:t>Lucie KADLČÁKOVÁ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F725AD">
            <w:r>
              <w:t xml:space="preserve">Mgr. Ludmila </w:t>
            </w:r>
            <w:proofErr w:type="spellStart"/>
            <w:r>
              <w:t>Reslerová</w:t>
            </w:r>
            <w:proofErr w:type="spellEnd"/>
            <w:r>
              <w:t xml:space="preserve">, </w:t>
            </w:r>
            <w:proofErr w:type="spellStart"/>
            <w:r>
              <w:t>Ph.D</w:t>
            </w:r>
            <w:proofErr w:type="spellEnd"/>
            <w:r>
              <w:t>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F725AD">
            <w:r>
              <w:t>Porodní asistentka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F725AD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F725AD" w:rsidRDefault="005D079A" w:rsidP="007F31CD">
            <w:pPr>
              <w:jc w:val="center"/>
              <w:rPr>
                <w:b/>
              </w:rPr>
            </w:pPr>
            <w:r w:rsidRPr="00F725AD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Pr="00F725AD" w:rsidRDefault="005D079A" w:rsidP="007F31CD">
            <w:pPr>
              <w:jc w:val="center"/>
              <w:rPr>
                <w:b/>
              </w:rPr>
            </w:pPr>
            <w:r w:rsidRPr="00F725AD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Pr="00F725AD" w:rsidRDefault="005D079A" w:rsidP="007F31CD">
            <w:pPr>
              <w:jc w:val="center"/>
              <w:rPr>
                <w:b/>
              </w:rPr>
            </w:pPr>
            <w:r w:rsidRPr="00F725AD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F725AD" w:rsidRDefault="005D079A" w:rsidP="007F31CD">
            <w:pPr>
              <w:jc w:val="center"/>
              <w:rPr>
                <w:b/>
              </w:rPr>
            </w:pPr>
            <w:r w:rsidRPr="00F725AD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F725AD" w:rsidRDefault="005D079A" w:rsidP="007F31CD">
            <w:pPr>
              <w:jc w:val="center"/>
              <w:rPr>
                <w:b/>
              </w:rPr>
            </w:pPr>
            <w:r w:rsidRPr="00F725AD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F97BC5" w:rsidRDefault="005D079A" w:rsidP="007F31CD">
            <w:pPr>
              <w:jc w:val="center"/>
              <w:rPr>
                <w:b/>
              </w:rPr>
            </w:pPr>
            <w:r w:rsidRPr="00F97BC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F725AD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F725AD" w:rsidRDefault="005D079A" w:rsidP="007F31CD">
            <w:pPr>
              <w:jc w:val="center"/>
              <w:rPr>
                <w:b/>
              </w:rPr>
            </w:pPr>
            <w:r w:rsidRPr="00F725AD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F725AD" w:rsidRDefault="005D079A" w:rsidP="007F31CD">
            <w:pPr>
              <w:jc w:val="center"/>
              <w:rPr>
                <w:b/>
              </w:rPr>
            </w:pPr>
            <w:r w:rsidRPr="00F725AD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F725AD" w:rsidRDefault="005D079A" w:rsidP="007F31CD">
            <w:pPr>
              <w:jc w:val="center"/>
              <w:rPr>
                <w:b/>
              </w:rPr>
            </w:pPr>
            <w:r w:rsidRPr="00F725AD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F725AD" w:rsidRDefault="005D079A" w:rsidP="007F31CD">
            <w:pPr>
              <w:jc w:val="center"/>
              <w:rPr>
                <w:b/>
              </w:rPr>
            </w:pPr>
            <w:r w:rsidRPr="00F725AD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F97BC5" w:rsidRDefault="005D079A" w:rsidP="007F31CD">
            <w:pPr>
              <w:jc w:val="center"/>
              <w:rPr>
                <w:b/>
              </w:rPr>
            </w:pPr>
            <w:r w:rsidRPr="00F97BC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F725AD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F97BC5" w:rsidRDefault="005D079A" w:rsidP="007F31CD">
            <w:pPr>
              <w:jc w:val="center"/>
              <w:rPr>
                <w:b/>
              </w:rPr>
            </w:pPr>
            <w:r w:rsidRPr="00F97BC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F725AD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F725AD" w:rsidRDefault="005D079A" w:rsidP="007F31CD">
            <w:pPr>
              <w:jc w:val="center"/>
              <w:rPr>
                <w:b/>
              </w:rPr>
            </w:pPr>
            <w:r w:rsidRPr="00F725AD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436B00" w:rsidRDefault="005D079A" w:rsidP="007F31CD">
            <w:pPr>
              <w:jc w:val="center"/>
              <w:rPr>
                <w:b/>
              </w:rPr>
            </w:pPr>
            <w:r w:rsidRPr="00436B0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436B00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5538F1" w:rsidP="007F31CD">
            <w:pPr>
              <w:jc w:val="center"/>
            </w:pPr>
            <w:sdt>
              <w:sdtPr>
                <w:id w:val="-456175809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F725AD" w:rsidRDefault="005D079A" w:rsidP="007F31CD">
            <w:pPr>
              <w:jc w:val="center"/>
              <w:rPr>
                <w:b/>
              </w:rPr>
            </w:pPr>
            <w:r w:rsidRPr="00F725AD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F725AD" w:rsidRDefault="005D079A" w:rsidP="007F31CD">
            <w:pPr>
              <w:jc w:val="center"/>
              <w:rPr>
                <w:b/>
              </w:rPr>
            </w:pPr>
            <w:r w:rsidRPr="00F725AD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436B00" w:rsidRDefault="005D079A" w:rsidP="007F31CD">
            <w:pPr>
              <w:jc w:val="center"/>
              <w:rPr>
                <w:b/>
              </w:rPr>
            </w:pPr>
            <w:r w:rsidRPr="00436B0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F725AD" w:rsidRDefault="005D079A" w:rsidP="007F31CD">
            <w:pPr>
              <w:jc w:val="center"/>
              <w:rPr>
                <w:b/>
              </w:rPr>
            </w:pPr>
            <w:r w:rsidRPr="00F725AD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5538F1" w:rsidP="00137E20">
            <w:sdt>
              <w:sdtPr>
                <w:rPr>
                  <w:rFonts w:ascii="Arial Narrow" w:hAnsi="Arial Narrow"/>
                </w:rPr>
                <w:id w:val="468798492"/>
              </w:sdtPr>
              <w:sdtContent>
                <w:r w:rsidR="00F725A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5538F1" w:rsidP="00137E20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5538F1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>
              <w:t>A</w:t>
            </w:r>
          </w:p>
        </w:tc>
        <w:tc>
          <w:tcPr>
            <w:tcW w:w="677" w:type="dxa"/>
          </w:tcPr>
          <w:p w:rsidR="000F38C8" w:rsidRPr="00F725AD" w:rsidRDefault="000F38C8" w:rsidP="009940C9">
            <w:pPr>
              <w:jc w:val="center"/>
              <w:rPr>
                <w:b/>
              </w:rPr>
            </w:pPr>
            <w:r w:rsidRPr="00F725AD">
              <w:rPr>
                <w:b/>
              </w:rP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44430" w:rsidRDefault="000F38C8" w:rsidP="004D114B">
            <w:pPr>
              <w:rPr>
                <w:b/>
              </w:rPr>
            </w:pPr>
            <w:r w:rsidRPr="00744430">
              <w:rPr>
                <w:b/>
              </w:rPr>
              <w:t xml:space="preserve">Zdůvodnění hodnocení jednotlivých oddílů (zejména </w:t>
            </w:r>
            <w:r w:rsidRPr="00744430">
              <w:rPr>
                <w:b/>
                <w:i/>
              </w:rPr>
              <w:t>zdůvodněte snížení klasifikace</w:t>
            </w:r>
            <w:r w:rsidRPr="00744430">
              <w:rPr>
                <w:b/>
              </w:rPr>
              <w:t xml:space="preserve">): </w:t>
            </w:r>
          </w:p>
          <w:p w:rsidR="00D97C23" w:rsidRDefault="007C490C" w:rsidP="00527EE3">
            <w:pPr>
              <w:jc w:val="both"/>
            </w:pPr>
            <w:r w:rsidRPr="00744430">
              <w:t xml:space="preserve">V teoretické části bakalářské práce autorka předkládá souhrn nejdůležitějších poznatků o </w:t>
            </w:r>
            <w:r w:rsidR="00744430" w:rsidRPr="00744430">
              <w:t xml:space="preserve">přípravě </w:t>
            </w:r>
            <w:r w:rsidR="00744430" w:rsidRPr="00744430">
              <w:lastRenderedPageBreak/>
              <w:t>žen</w:t>
            </w:r>
            <w:r w:rsidRPr="00744430">
              <w:t xml:space="preserve"> k rodičovství v prenatální péči</w:t>
            </w:r>
            <w:r w:rsidR="00744430" w:rsidRPr="00744430">
              <w:t>, popisuje</w:t>
            </w:r>
            <w:r w:rsidRPr="00744430">
              <w:t xml:space="preserve"> </w:t>
            </w:r>
            <w:r w:rsidR="00744430" w:rsidRPr="00744430">
              <w:t>historický vývoj psychoprofylaxe až po současné trendy v oblasti předporodní přípravy.</w:t>
            </w:r>
            <w:r w:rsidR="00D97C23" w:rsidRPr="00744430">
              <w:t xml:space="preserve"> J</w:t>
            </w:r>
            <w:r w:rsidR="00D97C23" w:rsidRPr="00744430">
              <w:rPr>
                <w:noProof/>
              </w:rPr>
              <w:t>ednotlivé kapitoly jsou řazeny do logických celků aktuálně vystihujících danou problematiku v celém rozsahu</w:t>
            </w:r>
            <w:r w:rsidR="00D97C23">
              <w:rPr>
                <w:noProof/>
              </w:rPr>
              <w:t xml:space="preserve">. </w:t>
            </w:r>
            <w:r w:rsidR="00D97C23">
              <w:rPr>
                <w:rFonts w:eastAsia="Times New Roman" w:cstheme="minorHAnsi"/>
                <w:lang w:eastAsia="cs-CZ"/>
              </w:rPr>
              <w:t xml:space="preserve"> U t</w:t>
            </w:r>
            <w:r w:rsidR="00527EE3">
              <w:t>abulek</w:t>
            </w:r>
            <w:r w:rsidR="00D97C23" w:rsidRPr="00744430">
              <w:t xml:space="preserve"> 1, 2</w:t>
            </w:r>
            <w:r w:rsidR="00D97C23">
              <w:t>, které jsou vloženy do teoretické části bakalářské práce,</w:t>
            </w:r>
            <w:r w:rsidR="00D97C23" w:rsidRPr="00744430">
              <w:t xml:space="preserve"> chybí uvedení zdroje, </w:t>
            </w:r>
            <w:r w:rsidR="00527EE3">
              <w:t>z</w:t>
            </w:r>
            <w:r w:rsidR="00D97C23">
              <w:t xml:space="preserve"> něhož byly informace čerpány.</w:t>
            </w:r>
          </w:p>
          <w:p w:rsidR="00744430" w:rsidRPr="00744430" w:rsidRDefault="00744430" w:rsidP="00527EE3">
            <w:pPr>
              <w:jc w:val="both"/>
            </w:pPr>
            <w:r w:rsidRPr="00744430">
              <w:t>V empirické části bakalářské práce si autorka vytyčila</w:t>
            </w:r>
            <w:r>
              <w:t xml:space="preserve"> 1 hlavní a 2 vedlejší cíle, v nichž zjišťovala zájem </w:t>
            </w:r>
            <w:r w:rsidR="00527EE3">
              <w:t xml:space="preserve">žen </w:t>
            </w:r>
            <w:r>
              <w:t xml:space="preserve">o kurzy psychosomatické přípravy k rodičovství a péči o dítě pořádané porodními asistentkami, spokojenost s kvalitou absolvovaného kurzu a </w:t>
            </w:r>
            <w:r w:rsidR="00D97C23">
              <w:t>zájem o přítomnost doprovodu při porodu.</w:t>
            </w:r>
          </w:p>
          <w:p w:rsidR="00D97C23" w:rsidRDefault="00D97C23" w:rsidP="00527EE3">
            <w:pPr>
              <w:jc w:val="both"/>
              <w:rPr>
                <w:rFonts w:eastAsia="Times New Roman" w:cstheme="minorHAnsi"/>
                <w:lang w:eastAsia="cs-CZ"/>
              </w:rPr>
            </w:pPr>
            <w:r w:rsidRPr="00D97C23">
              <w:rPr>
                <w:rFonts w:eastAsia="Times New Roman" w:cstheme="minorHAnsi"/>
                <w:lang w:eastAsia="cs-CZ"/>
              </w:rPr>
              <w:t xml:space="preserve">K </w:t>
            </w:r>
            <w:r w:rsidRPr="00D97C23">
              <w:rPr>
                <w:rFonts w:eastAsia="Times New Roman" w:cstheme="minorHAnsi"/>
                <w:noProof/>
                <w:lang w:eastAsia="cs-CZ"/>
              </w:rPr>
              <w:t>získání dat byla použita metoda anonymního dotazníku s</w:t>
            </w:r>
            <w:r>
              <w:rPr>
                <w:rFonts w:eastAsia="Times New Roman" w:cstheme="minorHAnsi"/>
                <w:noProof/>
                <w:lang w:eastAsia="cs-CZ"/>
              </w:rPr>
              <w:t>e</w:t>
            </w:r>
            <w:r w:rsidRPr="00D97C23">
              <w:rPr>
                <w:rFonts w:eastAsia="Times New Roman" w:cstheme="minorHAnsi"/>
                <w:noProof/>
                <w:lang w:eastAsia="cs-CZ"/>
              </w:rPr>
              <w:t> </w:t>
            </w:r>
            <w:r>
              <w:rPr>
                <w:rFonts w:eastAsia="Times New Roman" w:cstheme="minorHAnsi"/>
                <w:noProof/>
                <w:lang w:eastAsia="cs-CZ"/>
              </w:rPr>
              <w:t>17</w:t>
            </w:r>
            <w:r w:rsidRPr="00D97C23">
              <w:rPr>
                <w:rFonts w:eastAsia="Times New Roman" w:cstheme="minorHAnsi"/>
                <w:noProof/>
                <w:lang w:eastAsia="cs-CZ"/>
              </w:rPr>
              <w:t xml:space="preserve"> položkami určeného</w:t>
            </w:r>
            <w:r>
              <w:rPr>
                <w:rFonts w:eastAsia="Times New Roman" w:cstheme="minorHAnsi"/>
                <w:noProof/>
                <w:lang w:eastAsia="cs-CZ"/>
              </w:rPr>
              <w:t xml:space="preserve"> těhotným </w:t>
            </w:r>
            <w:r w:rsidRPr="00D97C23">
              <w:rPr>
                <w:rFonts w:eastAsia="Times New Roman" w:cstheme="minorHAnsi"/>
                <w:noProof/>
                <w:lang w:eastAsia="cs-CZ"/>
              </w:rPr>
              <w:t xml:space="preserve"> ženám </w:t>
            </w:r>
            <w:r>
              <w:rPr>
                <w:rFonts w:eastAsia="Times New Roman" w:cstheme="minorHAnsi"/>
                <w:lang w:eastAsia="cs-CZ"/>
              </w:rPr>
              <w:t>a ženám po porodu</w:t>
            </w:r>
            <w:r w:rsidR="00527EE3">
              <w:rPr>
                <w:rFonts w:eastAsia="Times New Roman" w:cstheme="minorHAnsi"/>
                <w:lang w:eastAsia="cs-CZ"/>
              </w:rPr>
              <w:t xml:space="preserve"> (100 respondentek)</w:t>
            </w:r>
            <w:r>
              <w:rPr>
                <w:rFonts w:eastAsia="Times New Roman" w:cstheme="minorHAnsi"/>
                <w:lang w:eastAsia="cs-CZ"/>
              </w:rPr>
              <w:t xml:space="preserve">, které se </w:t>
            </w:r>
            <w:r w:rsidRPr="00D97C23">
              <w:rPr>
                <w:rFonts w:eastAsia="Times New Roman" w:cstheme="minorHAnsi"/>
                <w:lang w:eastAsia="cs-CZ"/>
              </w:rPr>
              <w:t>účastní/zúčastnily předporodní přípravy ve formě předporodního kurzu</w:t>
            </w:r>
            <w:r w:rsidR="00EE71D7">
              <w:rPr>
                <w:rFonts w:eastAsia="Times New Roman" w:cstheme="minorHAnsi"/>
                <w:lang w:eastAsia="cs-CZ"/>
              </w:rPr>
              <w:t>.</w:t>
            </w:r>
            <w:r w:rsidR="00527EE3">
              <w:rPr>
                <w:rFonts w:eastAsia="Times New Roman" w:cstheme="minorHAnsi"/>
                <w:lang w:eastAsia="cs-CZ"/>
              </w:rPr>
              <w:t xml:space="preserve"> </w:t>
            </w:r>
          </w:p>
          <w:p w:rsidR="00EE71D7" w:rsidRDefault="00A56482" w:rsidP="00527EE3">
            <w:pPr>
              <w:jc w:val="both"/>
            </w:pPr>
            <w:r>
              <w:t>Prezentace výsledků šetření u</w:t>
            </w:r>
            <w:r w:rsidR="00EE71D7">
              <w:t xml:space="preserve"> dotazníkových položek </w:t>
            </w:r>
            <w:r w:rsidR="00EE71D7" w:rsidRPr="00744430">
              <w:t xml:space="preserve">14, 15, 16 </w:t>
            </w:r>
            <w:r w:rsidR="00EE71D7">
              <w:t>kde</w:t>
            </w:r>
            <w:r w:rsidR="00EE71D7" w:rsidRPr="00744430">
              <w:t xml:space="preserve"> je zřejmá možnost více odpovědí, jsou v</w:t>
            </w:r>
            <w:r w:rsidR="00EE71D7">
              <w:t>e slovním</w:t>
            </w:r>
            <w:r w:rsidR="00EE71D7" w:rsidRPr="00744430">
              <w:t xml:space="preserve"> komentáři </w:t>
            </w:r>
            <w:r w:rsidR="00527EE3">
              <w:t xml:space="preserve">nepřesně </w:t>
            </w:r>
            <w:r>
              <w:t>uvedené</w:t>
            </w:r>
            <w:r w:rsidR="00EE71D7" w:rsidRPr="00744430">
              <w:t xml:space="preserve"> zjištěné údaje</w:t>
            </w:r>
            <w:r w:rsidR="00EE71D7">
              <w:t xml:space="preserve"> </w:t>
            </w:r>
            <w:r w:rsidR="00EE71D7" w:rsidRPr="00744430">
              <w:t xml:space="preserve">– počty </w:t>
            </w:r>
            <w:proofErr w:type="spellStart"/>
            <w:r w:rsidR="00EE71D7" w:rsidRPr="00744430">
              <w:t>repondenterk</w:t>
            </w:r>
            <w:proofErr w:type="spellEnd"/>
            <w:r w:rsidR="00EE71D7" w:rsidRPr="00744430">
              <w:t xml:space="preserve"> jsou zaměněny za počty odpovědí, což výsledky šetření značně zkresluje</w:t>
            </w:r>
            <w:r w:rsidR="00EE71D7">
              <w:t>.</w:t>
            </w:r>
            <w:r w:rsidR="00EE71D7" w:rsidRPr="00744430">
              <w:rPr>
                <w:rFonts w:eastAsia="Times New Roman" w:cstheme="minorHAnsi"/>
                <w:lang w:eastAsia="cs-CZ"/>
              </w:rPr>
              <w:t xml:space="preserve"> </w:t>
            </w:r>
            <w:r w:rsidR="00EE71D7">
              <w:rPr>
                <w:rFonts w:eastAsia="Times New Roman" w:cstheme="minorHAnsi"/>
                <w:lang w:eastAsia="cs-CZ"/>
              </w:rPr>
              <w:t xml:space="preserve"> Do komentářů </w:t>
            </w:r>
            <w:r w:rsidR="00EE71D7" w:rsidRPr="00744430">
              <w:rPr>
                <w:rFonts w:eastAsia="Times New Roman" w:cstheme="minorHAnsi"/>
                <w:lang w:eastAsia="cs-CZ"/>
              </w:rPr>
              <w:t>hodnocení zjištěných skutečnos</w:t>
            </w:r>
            <w:r w:rsidR="00EE71D7">
              <w:rPr>
                <w:rFonts w:eastAsia="Times New Roman" w:cstheme="minorHAnsi"/>
                <w:lang w:eastAsia="cs-CZ"/>
              </w:rPr>
              <w:t xml:space="preserve">tí nepatří, viz </w:t>
            </w:r>
            <w:r w:rsidR="00EE71D7" w:rsidRPr="00744430">
              <w:rPr>
                <w:rFonts w:eastAsia="Times New Roman" w:cstheme="minorHAnsi"/>
                <w:lang w:eastAsia="cs-CZ"/>
              </w:rPr>
              <w:t>položka 8 v prezentaci výsledků šetření</w:t>
            </w:r>
            <w:r w:rsidR="00EE71D7">
              <w:rPr>
                <w:rFonts w:eastAsia="Times New Roman" w:cstheme="minorHAnsi"/>
                <w:lang w:eastAsia="cs-CZ"/>
              </w:rPr>
              <w:t>.</w:t>
            </w:r>
          </w:p>
          <w:p w:rsidR="000F38C8" w:rsidRDefault="00527EE3" w:rsidP="00A56482">
            <w:pPr>
              <w:jc w:val="both"/>
            </w:pPr>
            <w:r>
              <w:t xml:space="preserve">Práce je zpracována v rozsahu 72 stran, </w:t>
            </w:r>
            <w:r w:rsidR="00A56482">
              <w:t>v seznamu bibliografických odkazů je uvedeno 15 položek.</w:t>
            </w:r>
            <w:r w:rsidR="00A56482" w:rsidRPr="00744430">
              <w:t xml:space="preserve"> V přílohách </w:t>
            </w:r>
            <w:r w:rsidR="00A56482">
              <w:t xml:space="preserve">bakalářské práce </w:t>
            </w:r>
            <w:r w:rsidR="00A56482" w:rsidRPr="00744430">
              <w:t>je pouze dotazník, z takto rozpracovaného materiálu by bylo možné vytvořit edukační materiál v podobě letáku nebo brožury</w:t>
            </w:r>
            <w:r w:rsidR="00A56482">
              <w:t>, eventuálně návrh metodického</w:t>
            </w:r>
            <w:r w:rsidR="00A56482" w:rsidRPr="00744430">
              <w:t xml:space="preserve"> pokyn</w:t>
            </w:r>
            <w:r w:rsidR="00A56482">
              <w:t>u</w:t>
            </w:r>
            <w:r w:rsidR="00A56482" w:rsidRPr="00744430">
              <w:t xml:space="preserve"> pro </w:t>
            </w:r>
            <w:r w:rsidR="00A56482">
              <w:t xml:space="preserve">přípravu a </w:t>
            </w:r>
            <w:r w:rsidR="00A56482" w:rsidRPr="00744430">
              <w:t xml:space="preserve">vedení kurzů psychosomatické přípravy k rodičovství </w:t>
            </w:r>
            <w:r w:rsidR="00A56482">
              <w:t>určený porodním asistentkám.</w:t>
            </w:r>
          </w:p>
          <w:p w:rsidR="00A56482" w:rsidRPr="00A56482" w:rsidRDefault="00A56482" w:rsidP="00A56482">
            <w:pPr>
              <w:jc w:val="both"/>
              <w:rPr>
                <w:rFonts w:eastAsia="Times New Roman" w:cstheme="minorHAnsi"/>
                <w:lang w:eastAsia="cs-CZ"/>
              </w:rPr>
            </w:pPr>
            <w:r w:rsidRPr="00A56482">
              <w:rPr>
                <w:rFonts w:eastAsia="Times New Roman" w:cstheme="minorHAnsi"/>
                <w:lang w:eastAsia="cs-CZ"/>
              </w:rPr>
              <w:t xml:space="preserve">Přes výše uvedené nedostatky hodnotím práci kladně, zvláště pro její možné využití jako edukačního materiálu pro porodní asistentky i ostatní zdravotnické profesionály poskytující péči </w:t>
            </w:r>
            <w:r>
              <w:rPr>
                <w:rFonts w:eastAsia="Times New Roman" w:cstheme="minorHAnsi"/>
                <w:lang w:eastAsia="cs-CZ"/>
              </w:rPr>
              <w:t>v oblasti psychosomatické přípravy rodičovských párů na těhotenství, porod a péči o dítě.</w:t>
            </w:r>
            <w:r w:rsidRPr="00A56482">
              <w:rPr>
                <w:rFonts w:eastAsia="Times New Roman" w:cstheme="minorHAnsi"/>
                <w:lang w:eastAsia="cs-CZ"/>
              </w:rPr>
              <w:t xml:space="preserve"> 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D41920" w:rsidRPr="00D41920" w:rsidRDefault="00D41920" w:rsidP="00D41920">
            <w:pPr>
              <w:jc w:val="both"/>
              <w:rPr>
                <w:rFonts w:eastAsia="Times New Roman" w:cstheme="minorHAnsi"/>
                <w:noProof/>
                <w:lang w:eastAsia="cs-CZ"/>
              </w:rPr>
            </w:pPr>
            <w:r w:rsidRPr="00D41920">
              <w:rPr>
                <w:rFonts w:eastAsia="Times New Roman" w:cstheme="minorHAnsi"/>
                <w:noProof/>
                <w:lang w:eastAsia="cs-CZ"/>
              </w:rPr>
              <w:t>Kdybyste zpětně hodnotila zpracování výsledků šetření, co Vám působilo největší obtíže?</w:t>
            </w:r>
          </w:p>
          <w:p w:rsidR="000F38C8" w:rsidRDefault="00D41920" w:rsidP="00D41920">
            <w:pPr>
              <w:jc w:val="both"/>
            </w:pPr>
            <w:r>
              <w:t>Je podle Vašeho názoru vhodné použít při zjišťování kvality předporodních kurzů kvantitativní výzkumnou metodu?</w:t>
            </w:r>
          </w:p>
          <w:p w:rsidR="00D41920" w:rsidRPr="007F31CD" w:rsidRDefault="00D41920" w:rsidP="00D41920">
            <w:pPr>
              <w:jc w:val="both"/>
              <w:rPr>
                <w:b/>
              </w:rPr>
            </w:pPr>
            <w:r>
              <w:t>Navázala jste bližší spolupráci a některou z porodních asistentek, která se vedením předporodních kurů zabývá?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5538F1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id w:val="-1203790730"/>
                  </w:sdtPr>
                  <w:sdtContent>
                    <w:r w:rsidR="00A56482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0F38C8" w:rsidP="00487D8D"/>
        </w:tc>
        <w:tc>
          <w:tcPr>
            <w:tcW w:w="886" w:type="dxa"/>
            <w:gridSpan w:val="5"/>
          </w:tcPr>
          <w:p w:rsidR="000F38C8" w:rsidRPr="005D079A" w:rsidRDefault="005538F1" w:rsidP="00487D8D">
            <w:sdt>
              <w:sdtPr>
                <w:id w:val="1358244077"/>
              </w:sdtPr>
              <w:sdtContent>
                <w:r w:rsidR="00F97BC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</w:t>
            </w:r>
            <w:r w:rsidR="000F38C8" w:rsidRPr="00F97BC5">
              <w:rPr>
                <w:b/>
              </w:rPr>
              <w:t>B</w:t>
            </w:r>
          </w:p>
        </w:tc>
        <w:tc>
          <w:tcPr>
            <w:tcW w:w="886" w:type="dxa"/>
            <w:gridSpan w:val="3"/>
          </w:tcPr>
          <w:p w:rsidR="000F38C8" w:rsidRPr="005D079A" w:rsidRDefault="000F38C8" w:rsidP="00487D8D"/>
        </w:tc>
        <w:tc>
          <w:tcPr>
            <w:tcW w:w="888" w:type="dxa"/>
            <w:gridSpan w:val="3"/>
          </w:tcPr>
          <w:p w:rsidR="000F38C8" w:rsidRPr="005D079A" w:rsidRDefault="000F38C8" w:rsidP="00487D8D"/>
        </w:tc>
        <w:tc>
          <w:tcPr>
            <w:tcW w:w="889" w:type="dxa"/>
            <w:gridSpan w:val="3"/>
          </w:tcPr>
          <w:p w:rsidR="000F38C8" w:rsidRPr="005D079A" w:rsidRDefault="000F38C8" w:rsidP="00487D8D"/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5538F1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5538F1" w:rsidP="005D079A">
            <w:sdt>
              <w:sdtPr>
                <w:id w:val="654031435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  <w:r w:rsidR="000C6315">
              <w:t xml:space="preserve"> 5 – 8 %</w:t>
            </w:r>
          </w:p>
        </w:tc>
        <w:tc>
          <w:tcPr>
            <w:tcW w:w="4082" w:type="dxa"/>
            <w:gridSpan w:val="15"/>
          </w:tcPr>
          <w:p w:rsidR="000F38C8" w:rsidRPr="005D079A" w:rsidRDefault="005538F1" w:rsidP="000C6315">
            <w:sdt>
              <w:sdtPr>
                <w:id w:val="-99688412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Content>
                <w:proofErr w:type="spellStart"/>
                <w:r w:rsidR="000C6315" w:rsidRPr="000C6315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>
              <w:t>negativním</w:t>
            </w:r>
            <w:proofErr w:type="spellEnd"/>
            <w:r w:rsidR="000F38C8">
              <w:t xml:space="preserve">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A56482">
              <w:t xml:space="preserve"> 1. 6. 2017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A56482">
              <w:t xml:space="preserve">Mgr. Ludmila </w:t>
            </w:r>
            <w:proofErr w:type="spellStart"/>
            <w:r w:rsidR="00A56482">
              <w:t>Reslerová</w:t>
            </w:r>
            <w:proofErr w:type="spellEnd"/>
            <w:r w:rsidR="00A56482">
              <w:t xml:space="preserve">, </w:t>
            </w:r>
            <w:proofErr w:type="spellStart"/>
            <w:r w:rsidR="00A56482">
              <w:t>Ph.D</w:t>
            </w:r>
            <w:proofErr w:type="spellEnd"/>
            <w:r w:rsidR="00A56482">
              <w:t>.</w:t>
            </w:r>
          </w:p>
        </w:tc>
      </w:tr>
    </w:tbl>
    <w:p w:rsidR="00D82AEB" w:rsidRPr="005D079A" w:rsidRDefault="00D82AEB">
      <w:bookmarkStart w:id="0" w:name="_GoBack"/>
      <w:bookmarkEnd w:id="0"/>
    </w:p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E4F" w:rsidRDefault="00A05E4F" w:rsidP="004C45B6">
      <w:pPr>
        <w:spacing w:after="0" w:line="240" w:lineRule="auto"/>
      </w:pPr>
      <w:r>
        <w:separator/>
      </w:r>
    </w:p>
  </w:endnote>
  <w:endnote w:type="continuationSeparator" w:id="0">
    <w:p w:rsidR="00A05E4F" w:rsidRDefault="00A05E4F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E4F" w:rsidRDefault="00A05E4F" w:rsidP="004C45B6">
      <w:pPr>
        <w:spacing w:after="0" w:line="240" w:lineRule="auto"/>
      </w:pPr>
      <w:r>
        <w:separator/>
      </w:r>
    </w:p>
  </w:footnote>
  <w:footnote w:type="continuationSeparator" w:id="0">
    <w:p w:rsidR="00A05E4F" w:rsidRDefault="00A05E4F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905F0"/>
    <w:rsid w:val="000C6315"/>
    <w:rsid w:val="000F38C8"/>
    <w:rsid w:val="00127679"/>
    <w:rsid w:val="00153ABC"/>
    <w:rsid w:val="001B148C"/>
    <w:rsid w:val="002202E0"/>
    <w:rsid w:val="00245E02"/>
    <w:rsid w:val="00252416"/>
    <w:rsid w:val="00274165"/>
    <w:rsid w:val="00276B49"/>
    <w:rsid w:val="002A558B"/>
    <w:rsid w:val="002A7C9E"/>
    <w:rsid w:val="003141C6"/>
    <w:rsid w:val="00332E2B"/>
    <w:rsid w:val="00384E64"/>
    <w:rsid w:val="003925D9"/>
    <w:rsid w:val="003F2132"/>
    <w:rsid w:val="00436B00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27EE3"/>
    <w:rsid w:val="005538F1"/>
    <w:rsid w:val="00560FD5"/>
    <w:rsid w:val="00580270"/>
    <w:rsid w:val="00580D61"/>
    <w:rsid w:val="00585D57"/>
    <w:rsid w:val="005C1BC8"/>
    <w:rsid w:val="005D079A"/>
    <w:rsid w:val="005D28D4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44430"/>
    <w:rsid w:val="007C490C"/>
    <w:rsid w:val="007F31CD"/>
    <w:rsid w:val="00811480"/>
    <w:rsid w:val="008C6DF8"/>
    <w:rsid w:val="009246F8"/>
    <w:rsid w:val="0098046A"/>
    <w:rsid w:val="0099475D"/>
    <w:rsid w:val="00996161"/>
    <w:rsid w:val="009F74E0"/>
    <w:rsid w:val="00A05E4F"/>
    <w:rsid w:val="00A32848"/>
    <w:rsid w:val="00A56482"/>
    <w:rsid w:val="00AB7549"/>
    <w:rsid w:val="00AC785B"/>
    <w:rsid w:val="00B24FCA"/>
    <w:rsid w:val="00BA74A0"/>
    <w:rsid w:val="00BC2A63"/>
    <w:rsid w:val="00BF794A"/>
    <w:rsid w:val="00C0316C"/>
    <w:rsid w:val="00C61293"/>
    <w:rsid w:val="00C64D29"/>
    <w:rsid w:val="00CE0FCD"/>
    <w:rsid w:val="00D41920"/>
    <w:rsid w:val="00D64B8B"/>
    <w:rsid w:val="00D82AEB"/>
    <w:rsid w:val="00D97C23"/>
    <w:rsid w:val="00DA40D1"/>
    <w:rsid w:val="00DB6634"/>
    <w:rsid w:val="00E36320"/>
    <w:rsid w:val="00E50C75"/>
    <w:rsid w:val="00EA3D91"/>
    <w:rsid w:val="00EE71D7"/>
    <w:rsid w:val="00F725AD"/>
    <w:rsid w:val="00F823D2"/>
    <w:rsid w:val="00F836E5"/>
    <w:rsid w:val="00F97920"/>
    <w:rsid w:val="00F97BC5"/>
    <w:rsid w:val="00FA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648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reslerova</cp:lastModifiedBy>
  <cp:revision>3</cp:revision>
  <cp:lastPrinted>2017-06-05T12:44:00Z</cp:lastPrinted>
  <dcterms:created xsi:type="dcterms:W3CDTF">2017-06-05T11:08:00Z</dcterms:created>
  <dcterms:modified xsi:type="dcterms:W3CDTF">2017-06-05T12:45:00Z</dcterms:modified>
</cp:coreProperties>
</file>