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Miroslav </w:t>
            </w:r>
            <w:proofErr w:type="spellStart"/>
            <w:r>
              <w:rPr>
                <w:sz w:val="22"/>
                <w:szCs w:val="22"/>
              </w:rPr>
              <w:t>Röder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sociálních pracovníků na zneužívání sociálních dávek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volba zajímavého a aktuálního tématu bakalářské práce</w:t>
            </w:r>
          </w:p>
          <w:p w:rsidR="0080602B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 znát autorova zainteresovanost ve studované problematice</w:t>
            </w:r>
          </w:p>
          <w:p w:rsidR="0080602B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souslednost teoretické části práce a její rozpracování</w:t>
            </w:r>
          </w:p>
          <w:p w:rsidR="00081B8C" w:rsidRDefault="00081B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 prezentuje vytvořený paradigmatický model</w:t>
            </w:r>
          </w:p>
          <w:p w:rsidR="0080602B" w:rsidRPr="00C50B27" w:rsidRDefault="0080602B" w:rsidP="00362AB0">
            <w:pPr>
              <w:rPr>
                <w:sz w:val="22"/>
                <w:szCs w:val="22"/>
              </w:rPr>
            </w:pPr>
          </w:p>
          <w:p w:rsidR="00B411DB" w:rsidRPr="00C50B27" w:rsidRDefault="008060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B411DB" w:rsidRDefault="0080602B" w:rsidP="0080602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formulovaný obecný cíl práce</w:t>
            </w:r>
          </w:p>
          <w:p w:rsidR="0080602B" w:rsidRDefault="0080602B" w:rsidP="0080602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absentují vlastní odborné komentáře – zpracování teoretické části se tak může jevit jako kompilát</w:t>
            </w:r>
          </w:p>
          <w:p w:rsidR="0080602B" w:rsidRDefault="00081B8C" w:rsidP="0080602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mohl prezentovat v praktické části bakalářské práce postupy otevřeného – axiálního – selektivního kódování až k samotnému zakotvení teorie. </w:t>
            </w:r>
          </w:p>
          <w:p w:rsidR="00081B8C" w:rsidRDefault="00081B8C" w:rsidP="0080602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autor uvádí diskusi, odpovídá na výzkumné otázky, které formuloval v designu výzkumu</w:t>
            </w:r>
          </w:p>
          <w:p w:rsidR="00EC0067" w:rsidRDefault="00EC0067" w:rsidP="0080602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téma diskutuje i odborná veřejnost, mohl autor diskusi obohatit o odborný komentář. </w:t>
            </w:r>
          </w:p>
          <w:p w:rsidR="00EC0067" w:rsidRPr="00C50B27" w:rsidRDefault="00EC0067" w:rsidP="0080602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by mohlo být také konkrétněji diskutováno v souvislosti </w:t>
            </w:r>
            <w:proofErr w:type="gramStart"/>
            <w:r>
              <w:rPr>
                <w:sz w:val="22"/>
                <w:szCs w:val="22"/>
              </w:rPr>
              <w:t>se</w:t>
            </w:r>
            <w:proofErr w:type="gramEnd"/>
            <w:r>
              <w:rPr>
                <w:sz w:val="22"/>
                <w:szCs w:val="22"/>
              </w:rPr>
              <w:t xml:space="preserve"> aktuálními souvislostmi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081B8C" w:rsidRPr="00C50B27" w:rsidRDefault="00081B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C0067" w:rsidRDefault="00EC0067" w:rsidP="00081B8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říci, že jste dosáhl teoretické nasycenosti kvalitativních dat?</w:t>
            </w:r>
          </w:p>
          <w:p w:rsidR="00B411DB" w:rsidRDefault="00EC0067" w:rsidP="00081B8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možnosti uplatnění sociálního pedagoga v rámci problematiky zneužívání sociálních dávek.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80602B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0602B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E9" w:rsidRDefault="00F76CE9">
      <w:r>
        <w:separator/>
      </w:r>
    </w:p>
  </w:endnote>
  <w:endnote w:type="continuationSeparator" w:id="0">
    <w:p w:rsidR="00F76CE9" w:rsidRDefault="00F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E9" w:rsidRDefault="00F76CE9">
      <w:r>
        <w:separator/>
      </w:r>
    </w:p>
  </w:footnote>
  <w:footnote w:type="continuationSeparator" w:id="0">
    <w:p w:rsidR="00F76CE9" w:rsidRDefault="00F76C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742"/>
    <w:multiLevelType w:val="hybridMultilevel"/>
    <w:tmpl w:val="4E84951C"/>
    <w:lvl w:ilvl="0" w:tplc="576C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021BD"/>
    <w:multiLevelType w:val="hybridMultilevel"/>
    <w:tmpl w:val="CD48B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2B"/>
    <w:rsid w:val="00081B8C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0602B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C0067"/>
    <w:rsid w:val="00ED2FBE"/>
    <w:rsid w:val="00F1326B"/>
    <w:rsid w:val="00F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AppData\Local\Microsoft\Windows\Temporary%20Internet%20Files\Content.IE5\WLGG4DNA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28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Lukešová Michaela</dc:creator>
  <cp:lastModifiedBy>Lukešová Michaela</cp:lastModifiedBy>
  <cp:revision>1</cp:revision>
  <cp:lastPrinted>2012-04-25T08:21:00Z</cp:lastPrinted>
  <dcterms:created xsi:type="dcterms:W3CDTF">2017-05-22T11:13:00Z</dcterms:created>
  <dcterms:modified xsi:type="dcterms:W3CDTF">2017-05-22T11:41:00Z</dcterms:modified>
</cp:coreProperties>
</file>