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B640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E2B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Věra Plšková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E2B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Středoškolské vzdělávání osob se sluchovým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E2B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7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7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7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7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7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77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7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7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7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7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783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7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220FB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780166">
              <w:rPr>
                <w:sz w:val="22"/>
                <w:szCs w:val="22"/>
              </w:rPr>
              <w:t xml:space="preserve">ka </w:t>
            </w:r>
            <w:r>
              <w:rPr>
                <w:sz w:val="22"/>
                <w:szCs w:val="22"/>
              </w:rPr>
              <w:t>zvolil</w:t>
            </w:r>
            <w:r w:rsidR="00780166">
              <w:rPr>
                <w:sz w:val="22"/>
                <w:szCs w:val="22"/>
              </w:rPr>
              <w:t>a námět</w:t>
            </w:r>
            <w:r w:rsidR="00DB2D09">
              <w:rPr>
                <w:sz w:val="22"/>
                <w:szCs w:val="22"/>
              </w:rPr>
              <w:t>, zabývající se vzděláváním lidí se sluchovým postižením</w:t>
            </w:r>
          </w:p>
          <w:p w:rsidR="001A1142" w:rsidRDefault="001A114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</w:t>
            </w:r>
            <w:r w:rsidR="00CE4F74">
              <w:rPr>
                <w:sz w:val="22"/>
                <w:szCs w:val="22"/>
              </w:rPr>
              <w:t>í, nepříliš frekventované téma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0F631B">
              <w:rPr>
                <w:sz w:val="22"/>
                <w:szCs w:val="22"/>
              </w:rPr>
              <w:t>, která je podložena přiměřeným množstvím odborných zdrojů</w:t>
            </w:r>
          </w:p>
          <w:p w:rsidR="009149F6" w:rsidRDefault="009149F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zpracována z hlediska omezení, které sluchové postižení lidem přináší, z hlediska fungování sluchového aparátu, </w:t>
            </w:r>
            <w:r w:rsidR="00F850E7">
              <w:rPr>
                <w:sz w:val="22"/>
                <w:szCs w:val="22"/>
              </w:rPr>
              <w:t xml:space="preserve">z hlediska </w:t>
            </w:r>
            <w:r>
              <w:rPr>
                <w:sz w:val="22"/>
                <w:szCs w:val="22"/>
              </w:rPr>
              <w:t xml:space="preserve">existujících kompenzačních pomůcek, právního ukotvení a dalších podmínek vzdělávání osob se sluchovým postižením v naší </w:t>
            </w:r>
            <w:r w:rsidR="001A1142">
              <w:rPr>
                <w:sz w:val="22"/>
                <w:szCs w:val="22"/>
              </w:rPr>
              <w:t>zemi</w:t>
            </w:r>
          </w:p>
          <w:p w:rsidR="00857333" w:rsidRPr="0007783C" w:rsidRDefault="00332D95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formulace výzkumných cílů, čitelná metodologie kvantitativního výzkumu</w:t>
            </w:r>
            <w:r w:rsidR="004E5CD2">
              <w:rPr>
                <w:sz w:val="22"/>
                <w:szCs w:val="22"/>
              </w:rPr>
              <w:t xml:space="preserve">, realizace </w:t>
            </w:r>
            <w:proofErr w:type="spellStart"/>
            <w:r w:rsidR="004E5CD2">
              <w:rPr>
                <w:sz w:val="22"/>
                <w:szCs w:val="22"/>
              </w:rPr>
              <w:t>předvýzkumu</w:t>
            </w:r>
            <w:proofErr w:type="spellEnd"/>
            <w:r w:rsidR="00521EBD">
              <w:rPr>
                <w:sz w:val="22"/>
                <w:szCs w:val="22"/>
              </w:rPr>
              <w:t xml:space="preserve"> - </w:t>
            </w:r>
            <w:r w:rsidR="00CE4F74">
              <w:rPr>
                <w:sz w:val="22"/>
                <w:szCs w:val="22"/>
              </w:rPr>
              <w:t>autorku určitě stálo hodně úsilí se k dětem s tímto postižením dostat a vypracovat dotazník, který by pro ně byl srozumitelný</w:t>
            </w: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1A1142" w:rsidRPr="006B6D73" w:rsidRDefault="009149F6" w:rsidP="006B6D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nejde příliš do hloubky, autorka </w:t>
            </w:r>
            <w:r w:rsidR="001F54E2">
              <w:rPr>
                <w:sz w:val="22"/>
                <w:szCs w:val="22"/>
              </w:rPr>
              <w:t xml:space="preserve">sice rozlišuje </w:t>
            </w:r>
            <w:r w:rsidR="001A1142">
              <w:rPr>
                <w:sz w:val="22"/>
                <w:szCs w:val="22"/>
              </w:rPr>
              <w:t xml:space="preserve">mezi </w:t>
            </w:r>
            <w:r>
              <w:rPr>
                <w:sz w:val="22"/>
                <w:szCs w:val="22"/>
              </w:rPr>
              <w:t>vrozenými a získanými druhy postižení</w:t>
            </w:r>
            <w:r w:rsidR="0007783C">
              <w:rPr>
                <w:sz w:val="22"/>
                <w:szCs w:val="22"/>
              </w:rPr>
              <w:t>, ale</w:t>
            </w:r>
            <w:r w:rsidR="001F54E2">
              <w:rPr>
                <w:sz w:val="22"/>
                <w:szCs w:val="22"/>
              </w:rPr>
              <w:t xml:space="preserve"> nedozvídáme </w:t>
            </w:r>
            <w:r w:rsidR="0007783C">
              <w:rPr>
                <w:sz w:val="22"/>
                <w:szCs w:val="22"/>
              </w:rPr>
              <w:t xml:space="preserve">se nic </w:t>
            </w:r>
            <w:r w:rsidR="001F54E2">
              <w:rPr>
                <w:sz w:val="22"/>
                <w:szCs w:val="22"/>
              </w:rPr>
              <w:t xml:space="preserve">o důsledcích, </w:t>
            </w:r>
            <w:r w:rsidR="001A1142">
              <w:rPr>
                <w:sz w:val="22"/>
                <w:szCs w:val="22"/>
              </w:rPr>
              <w:t>o specificích</w:t>
            </w:r>
            <w:r>
              <w:rPr>
                <w:sz w:val="22"/>
                <w:szCs w:val="22"/>
              </w:rPr>
              <w:t xml:space="preserve"> komunikace, sociálních vztahů, chápání společenských pravidel </w:t>
            </w:r>
            <w:r w:rsidR="00E0398D">
              <w:rPr>
                <w:sz w:val="22"/>
                <w:szCs w:val="22"/>
              </w:rPr>
              <w:t xml:space="preserve">ze strany dětí (dospívajících) z hlediska odlišné intenzity postižení a s tím souvisejícími problémy ve </w:t>
            </w:r>
            <w:r>
              <w:rPr>
                <w:sz w:val="22"/>
                <w:szCs w:val="22"/>
              </w:rPr>
              <w:t>vzdělávání</w:t>
            </w:r>
            <w:r w:rsidR="001F54E2">
              <w:rPr>
                <w:sz w:val="22"/>
                <w:szCs w:val="22"/>
              </w:rPr>
              <w:t xml:space="preserve"> atd.</w:t>
            </w:r>
          </w:p>
          <w:p w:rsidR="001A1142" w:rsidRDefault="001A1142" w:rsidP="001A114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dílčí výzkumné cíle významově splývají</w:t>
            </w:r>
            <w:r w:rsidR="0007783C">
              <w:rPr>
                <w:sz w:val="22"/>
                <w:szCs w:val="22"/>
              </w:rPr>
              <w:t xml:space="preserve">, což se projevilo </w:t>
            </w:r>
            <w:r>
              <w:rPr>
                <w:sz w:val="22"/>
                <w:szCs w:val="22"/>
              </w:rPr>
              <w:t xml:space="preserve">při </w:t>
            </w:r>
            <w:r w:rsidR="00115A11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interpretaci dat</w:t>
            </w:r>
          </w:p>
          <w:p w:rsidR="00276797" w:rsidRPr="001A1142" w:rsidRDefault="001A1142" w:rsidP="001A114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Povrchnější prostudování problematiky se projevuje i v Doporučeních pro praxi, průběžná spolupráce škol se Speciálně pedagogickými centry</w:t>
            </w:r>
            <w:r w:rsidR="00371060">
              <w:rPr>
                <w:sz w:val="22"/>
                <w:szCs w:val="22"/>
              </w:rPr>
              <w:t xml:space="preserve"> (spíše než s PPP)</w:t>
            </w:r>
            <w:r>
              <w:rPr>
                <w:sz w:val="22"/>
                <w:szCs w:val="22"/>
              </w:rPr>
              <w:t xml:space="preserve"> </w:t>
            </w:r>
            <w:r w:rsidR="0007783C">
              <w:rPr>
                <w:sz w:val="22"/>
                <w:szCs w:val="22"/>
              </w:rPr>
              <w:t>je dána</w:t>
            </w:r>
            <w:r w:rsidR="00371060">
              <w:rPr>
                <w:sz w:val="22"/>
                <w:szCs w:val="22"/>
              </w:rPr>
              <w:t xml:space="preserve"> legislativou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B6D73" w:rsidP="006B6D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Měla jste možnost zpracovat odpovědi respondentů v dotazníku z hlediska intenzity jejich sluchového postižení?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7783C" w:rsidRDefault="0007783C" w:rsidP="00C50B27">
            <w:pPr>
              <w:jc w:val="center"/>
              <w:rPr>
                <w:b/>
                <w:sz w:val="22"/>
                <w:szCs w:val="22"/>
              </w:rPr>
            </w:pPr>
            <w:r w:rsidRPr="0007783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8C" w:rsidRDefault="003C698C">
      <w:r>
        <w:separator/>
      </w:r>
    </w:p>
  </w:endnote>
  <w:endnote w:type="continuationSeparator" w:id="0">
    <w:p w:rsidR="003C698C" w:rsidRDefault="003C6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8C" w:rsidRDefault="003C698C">
      <w:r>
        <w:separator/>
      </w:r>
    </w:p>
  </w:footnote>
  <w:footnote w:type="continuationSeparator" w:id="0">
    <w:p w:rsidR="003C698C" w:rsidRDefault="003C698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7783C"/>
    <w:rsid w:val="000A2C58"/>
    <w:rsid w:val="000B3027"/>
    <w:rsid w:val="000B6DF9"/>
    <w:rsid w:val="000C5903"/>
    <w:rsid w:val="000E2BC6"/>
    <w:rsid w:val="000E7FA4"/>
    <w:rsid w:val="000F631B"/>
    <w:rsid w:val="00115A11"/>
    <w:rsid w:val="00130D72"/>
    <w:rsid w:val="0017713C"/>
    <w:rsid w:val="001A1142"/>
    <w:rsid w:val="001F54E2"/>
    <w:rsid w:val="00220FB6"/>
    <w:rsid w:val="00276797"/>
    <w:rsid w:val="002845D8"/>
    <w:rsid w:val="00290F9B"/>
    <w:rsid w:val="002A2800"/>
    <w:rsid w:val="002C4743"/>
    <w:rsid w:val="002D368B"/>
    <w:rsid w:val="00314EEF"/>
    <w:rsid w:val="00332D95"/>
    <w:rsid w:val="00362AB0"/>
    <w:rsid w:val="00371060"/>
    <w:rsid w:val="003C698C"/>
    <w:rsid w:val="003C6C5C"/>
    <w:rsid w:val="003F5DA2"/>
    <w:rsid w:val="004D4A68"/>
    <w:rsid w:val="004E3AE0"/>
    <w:rsid w:val="004E5CD2"/>
    <w:rsid w:val="00512982"/>
    <w:rsid w:val="00513C06"/>
    <w:rsid w:val="00521EBD"/>
    <w:rsid w:val="00526D47"/>
    <w:rsid w:val="00532CC7"/>
    <w:rsid w:val="0055255D"/>
    <w:rsid w:val="00572B85"/>
    <w:rsid w:val="00575784"/>
    <w:rsid w:val="005A71CD"/>
    <w:rsid w:val="005B640B"/>
    <w:rsid w:val="005C219A"/>
    <w:rsid w:val="00615835"/>
    <w:rsid w:val="00654154"/>
    <w:rsid w:val="0067298F"/>
    <w:rsid w:val="006740B2"/>
    <w:rsid w:val="006847E2"/>
    <w:rsid w:val="006B6D73"/>
    <w:rsid w:val="006D718A"/>
    <w:rsid w:val="00780166"/>
    <w:rsid w:val="007A1FBD"/>
    <w:rsid w:val="007A7634"/>
    <w:rsid w:val="00857333"/>
    <w:rsid w:val="008614B3"/>
    <w:rsid w:val="008D0C2F"/>
    <w:rsid w:val="008D4DF2"/>
    <w:rsid w:val="009149F6"/>
    <w:rsid w:val="009B2248"/>
    <w:rsid w:val="00A40118"/>
    <w:rsid w:val="00A72381"/>
    <w:rsid w:val="00AA034B"/>
    <w:rsid w:val="00AF1740"/>
    <w:rsid w:val="00B31D90"/>
    <w:rsid w:val="00B411DB"/>
    <w:rsid w:val="00B87E34"/>
    <w:rsid w:val="00BA3203"/>
    <w:rsid w:val="00BA70E0"/>
    <w:rsid w:val="00BF1B39"/>
    <w:rsid w:val="00C50B27"/>
    <w:rsid w:val="00C81CEB"/>
    <w:rsid w:val="00C87D52"/>
    <w:rsid w:val="00CE0A8B"/>
    <w:rsid w:val="00CE4F74"/>
    <w:rsid w:val="00DA5AD9"/>
    <w:rsid w:val="00DB2D09"/>
    <w:rsid w:val="00DB5DAD"/>
    <w:rsid w:val="00DC1BF5"/>
    <w:rsid w:val="00E0398D"/>
    <w:rsid w:val="00E5223B"/>
    <w:rsid w:val="00E65309"/>
    <w:rsid w:val="00E67C85"/>
    <w:rsid w:val="00E709EA"/>
    <w:rsid w:val="00ED3FDF"/>
    <w:rsid w:val="00EF76BA"/>
    <w:rsid w:val="00F1326B"/>
    <w:rsid w:val="00F325B5"/>
    <w:rsid w:val="00F43ACB"/>
    <w:rsid w:val="00F529B5"/>
    <w:rsid w:val="00F850E7"/>
    <w:rsid w:val="00F92A12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1</TotalTime>
  <Pages>1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2</cp:revision>
  <cp:lastPrinted>2012-04-25T08:21:00Z</cp:lastPrinted>
  <dcterms:created xsi:type="dcterms:W3CDTF">2017-05-22T08:14:00Z</dcterms:created>
  <dcterms:modified xsi:type="dcterms:W3CDTF">2017-05-22T08:14:00Z</dcterms:modified>
</cp:coreProperties>
</file>