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7A1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30AE">
        <w:rPr>
          <w:b/>
          <w:i/>
          <w:sz w:val="22"/>
          <w:szCs w:val="22"/>
        </w:rPr>
        <w:t xml:space="preserve">Adam </w:t>
      </w:r>
      <w:proofErr w:type="spellStart"/>
      <w:r w:rsidR="00B330AE">
        <w:rPr>
          <w:b/>
          <w:i/>
          <w:sz w:val="22"/>
          <w:szCs w:val="22"/>
        </w:rPr>
        <w:t>Odstrčilík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37A1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30AE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30A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330AE">
        <w:rPr>
          <w:b/>
          <w:i/>
          <w:sz w:val="22"/>
          <w:szCs w:val="22"/>
        </w:rPr>
        <w:t>Projekt inovace kalkulačního systému ve zvolené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b/>
                <w:snapToGrid w:val="0"/>
                <w:color w:val="000000"/>
              </w:rPr>
            </w:r>
            <w:r w:rsidR="00837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b/>
                <w:snapToGrid w:val="0"/>
                <w:color w:val="000000"/>
              </w:rPr>
            </w:r>
            <w:r w:rsidR="00837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b/>
                <w:snapToGrid w:val="0"/>
                <w:color w:val="000000"/>
              </w:rPr>
            </w:r>
            <w:r w:rsidR="00837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b/>
                <w:snapToGrid w:val="0"/>
                <w:color w:val="000000"/>
              </w:rPr>
            </w:r>
            <w:r w:rsidR="00837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b/>
                <w:snapToGrid w:val="0"/>
                <w:color w:val="000000"/>
              </w:rPr>
            </w:r>
            <w:r w:rsidR="00837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b/>
                <w:snapToGrid w:val="0"/>
                <w:color w:val="000000"/>
              </w:rPr>
            </w:r>
            <w:r w:rsidR="00837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A13">
              <w:rPr>
                <w:snapToGrid w:val="0"/>
                <w:color w:val="000000"/>
              </w:rPr>
            </w:r>
            <w:r w:rsidR="00837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B095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0957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4171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67E4F">
        <w:rPr>
          <w:i/>
        </w:rPr>
        <w:t>Teoretická část nabízí běžný pohled na oblast manažerského účetnictví, řízení nákladů a jejich alokaci. Nicméně si myslím, že by přeci jen mohla obsahovat větší zdrojovou rozmanitost (</w:t>
      </w:r>
      <w:r w:rsidR="008007FA">
        <w:rPr>
          <w:i/>
        </w:rPr>
        <w:t>např.</w:t>
      </w:r>
      <w:r w:rsidR="00F67E4F">
        <w:rPr>
          <w:i/>
        </w:rPr>
        <w:t>Popesko se v teorii objevuje 77 krát, Král 40 krát). V této části však oceňuji návaznost jednotlivých částí a vhodné slovní komentáře ze strany autora práce.</w:t>
      </w:r>
      <w:r w:rsidR="008007FA">
        <w:rPr>
          <w:i/>
        </w:rPr>
        <w:t xml:space="preserve"> Analytická část práce obsahuje některé rozbory, které jsou nadbytečné (např. rozbor konkurence či poměrové ukazatele související s finanční analýzou). V případě nákladové analýzy práci schází přehledný popis současného stavu ve smyslu, co organizace v současnosti má, a co nikoli. Typickým příkladem je kalkulační či kapacitní členění nákladů, které se sice objevují v analytické části, avšak organizace je nevyužívá. Jedná se tedy o návrhy, jež měly být součástí projektové části</w:t>
      </w:r>
      <w:r w:rsidR="00E41719">
        <w:rPr>
          <w:i/>
        </w:rPr>
        <w:t xml:space="preserve"> (dílčí cíle projektu)</w:t>
      </w:r>
      <w:r w:rsidR="008007FA">
        <w:rPr>
          <w:i/>
        </w:rPr>
        <w:t>. Systém stávajcícíh kalkulací je velmi dobře analyzován včetně popisu slabin a úzkých míst.</w:t>
      </w:r>
      <w:r w:rsidR="00E41719">
        <w:rPr>
          <w:i/>
        </w:rPr>
        <w:t xml:space="preserve"> Samotnému projektu pak chybí v jeho úvodu explicitně stanovený cíl (namísto cíle jsou uvedený požadavky). To je však jediná drobná výtka k jinak velmi dobře zpracované projektové části, která přináší nejen teoretický návrh inovovaného typového kalkulačního vzorce, ale také jeho převedení do konkrétní podoby pomocí </w:t>
      </w:r>
      <w:r w:rsidR="00837A13">
        <w:rPr>
          <w:i/>
        </w:rPr>
        <w:t>programu Microsoft Office</w:t>
      </w:r>
      <w:r w:rsidR="00E41719">
        <w:rPr>
          <w:i/>
        </w:rPr>
        <w:t xml:space="preserve">. </w:t>
      </w:r>
    </w:p>
    <w:p w:rsidR="003F3AA0" w:rsidRDefault="003F3AA0" w:rsidP="00750650">
      <w:pPr>
        <w:rPr>
          <w:i/>
        </w:rPr>
      </w:pPr>
      <w:r>
        <w:rPr>
          <w:i/>
        </w:rPr>
        <w:t>Otázky:</w:t>
      </w:r>
    </w:p>
    <w:p w:rsidR="003F3AA0" w:rsidRDefault="003F3AA0" w:rsidP="00750650">
      <w:pPr>
        <w:rPr>
          <w:i/>
        </w:rPr>
      </w:pPr>
      <w:r>
        <w:rPr>
          <w:i/>
        </w:rPr>
        <w:t>1. Na základě jaké metody či přístupu jste rozdělil druhové náklady na přímé a nepřímé?</w:t>
      </w:r>
    </w:p>
    <w:p w:rsidR="00E41719" w:rsidRDefault="003F3AA0" w:rsidP="00750650">
      <w:pPr>
        <w:rPr>
          <w:i/>
        </w:rPr>
      </w:pPr>
      <w:r>
        <w:rPr>
          <w:i/>
        </w:rPr>
        <w:t>2. Jak byste popsal stávající kalkulační vzorec zkoumané firmy</w:t>
      </w:r>
      <w:r w:rsidR="00C97FF1">
        <w:rPr>
          <w:i/>
        </w:rPr>
        <w:t xml:space="preserve"> a základní metodu kalkulace, která je v něm uplatněna</w:t>
      </w:r>
      <w:r>
        <w:rPr>
          <w:i/>
        </w:rPr>
        <w:t>?</w:t>
      </w:r>
    </w:p>
    <w:p w:rsidR="00845B98" w:rsidRPr="00AE58C9" w:rsidRDefault="00E41719" w:rsidP="00750650">
      <w:pPr>
        <w:rPr>
          <w:i/>
        </w:rPr>
      </w:pPr>
      <w:r>
        <w:rPr>
          <w:i/>
        </w:rPr>
        <w:t xml:space="preserve">3. Jak se stavíte k možnosti stávající návrh doplnit rovněž o kalkulaci VN, a to vzhledem k variantě, kdy dochází nejprve ke vzniku poptávky ze strany zákazníka a následné </w:t>
      </w:r>
      <w:r w:rsidR="00837A13">
        <w:rPr>
          <w:i/>
        </w:rPr>
        <w:t>tvorbě</w:t>
      </w:r>
      <w:r>
        <w:rPr>
          <w:i/>
        </w:rPr>
        <w:t xml:space="preserve"> ceny</w:t>
      </w:r>
      <w:r w:rsidR="00837A13">
        <w:rPr>
          <w:i/>
        </w:rPr>
        <w:t xml:space="preserve"> ve vztahu k požadavkům zákazníka</w:t>
      </w:r>
      <w:bookmarkStart w:id="9" w:name="_GoBack"/>
      <w:bookmarkEnd w:id="9"/>
      <w:r>
        <w:rPr>
          <w:i/>
        </w:rPr>
        <w:t xml:space="preserve">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37A13">
        <w:rPr>
          <w:i/>
        </w:rPr>
      </w:r>
      <w:r w:rsidR="00837A1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7A13">
        <w:rPr>
          <w:i/>
        </w:rPr>
      </w:r>
      <w:r w:rsidR="00837A1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41719">
        <w:rPr>
          <w:i/>
          <w:noProof/>
        </w:rPr>
        <w:t>12. 5. 2017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7A1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6D3" w:rsidRDefault="001136D3">
      <w:r>
        <w:separator/>
      </w:r>
    </w:p>
  </w:endnote>
  <w:endnote w:type="continuationSeparator" w:id="0">
    <w:p w:rsidR="001136D3" w:rsidRDefault="0011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6D3" w:rsidRDefault="001136D3">
      <w:r>
        <w:separator/>
      </w:r>
    </w:p>
  </w:footnote>
  <w:footnote w:type="continuationSeparator" w:id="0">
    <w:p w:rsidR="001136D3" w:rsidRDefault="001136D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3AA0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07FA"/>
    <w:rsid w:val="008023B4"/>
    <w:rsid w:val="00810A3E"/>
    <w:rsid w:val="00812F58"/>
    <w:rsid w:val="0082553F"/>
    <w:rsid w:val="008375DD"/>
    <w:rsid w:val="00837A13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30AE"/>
    <w:rsid w:val="00B6346A"/>
    <w:rsid w:val="00BF6B5D"/>
    <w:rsid w:val="00C2327A"/>
    <w:rsid w:val="00C30044"/>
    <w:rsid w:val="00C447A8"/>
    <w:rsid w:val="00C70E25"/>
    <w:rsid w:val="00C72298"/>
    <w:rsid w:val="00C9306F"/>
    <w:rsid w:val="00C97FF1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2503"/>
    <w:rsid w:val="00E366A1"/>
    <w:rsid w:val="00E41719"/>
    <w:rsid w:val="00E70B85"/>
    <w:rsid w:val="00E70D63"/>
    <w:rsid w:val="00E725B3"/>
    <w:rsid w:val="00EB0957"/>
    <w:rsid w:val="00F30FB7"/>
    <w:rsid w:val="00F506F8"/>
    <w:rsid w:val="00F67E4F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CBBA0"/>
  <w15:docId w15:val="{F3A7187C-4FA7-4E4C-9624-E693F5B6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A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5D2B13-A483-4C20-BD22-5C31B03A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Slinták Karel</cp:lastModifiedBy>
  <cp:revision>9</cp:revision>
  <cp:lastPrinted>2017-05-15T06:47:00Z</cp:lastPrinted>
  <dcterms:created xsi:type="dcterms:W3CDTF">2017-05-11T13:02:00Z</dcterms:created>
  <dcterms:modified xsi:type="dcterms:W3CDTF">2017-05-15T06:49:00Z</dcterms:modified>
</cp:coreProperties>
</file>