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5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Zavadilová Olga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5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problematika seniorů s demencí hospitalizovaných v Psychiatrické nemocnici v Kroměříži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05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05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5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26C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26C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57333" w:rsidRDefault="00246334" w:rsidP="007518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46334">
              <w:rPr>
                <w:sz w:val="22"/>
                <w:szCs w:val="22"/>
              </w:rPr>
              <w:t>Standardní zpracování teoretické části práce</w:t>
            </w:r>
            <w:r w:rsidR="00D11C86">
              <w:rPr>
                <w:sz w:val="22"/>
                <w:szCs w:val="22"/>
              </w:rPr>
              <w:t>, která je podložena přiměřeným množstvím odborných zdrojů</w:t>
            </w:r>
          </w:p>
          <w:p w:rsidR="000D03AC" w:rsidRDefault="000D03AC" w:rsidP="007518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</w:t>
            </w:r>
            <w:r w:rsidR="00535DBB">
              <w:rPr>
                <w:sz w:val="22"/>
                <w:szCs w:val="22"/>
              </w:rPr>
              <w:t>volila méně frekventovanou podobu</w:t>
            </w:r>
            <w:r>
              <w:rPr>
                <w:sz w:val="22"/>
                <w:szCs w:val="22"/>
              </w:rPr>
              <w:t xml:space="preserve"> kvalitativního výzkumu a to formu 10 případových studií u seniorů s demencí</w:t>
            </w:r>
          </w:p>
          <w:p w:rsidR="000D03AC" w:rsidRDefault="000D03AC" w:rsidP="007518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formulované výzkumné cíle</w:t>
            </w:r>
          </w:p>
          <w:p w:rsidR="000D03AC" w:rsidRDefault="000D03AC" w:rsidP="007518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Získané kazuistiky byly analyzovány ve vztahu k výzkumným cílům, tj. s přihlédnutím k finančnímu zabezpečení klienta, k analýze vyřízení příspěvku na péči, k analýze </w:t>
            </w:r>
            <w:proofErr w:type="spellStart"/>
            <w:r>
              <w:rPr>
                <w:sz w:val="22"/>
                <w:szCs w:val="22"/>
              </w:rPr>
              <w:t>svépravnosti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35DBB">
              <w:rPr>
                <w:sz w:val="22"/>
                <w:szCs w:val="22"/>
              </w:rPr>
              <w:t xml:space="preserve">klientů </w:t>
            </w:r>
            <w:r>
              <w:rPr>
                <w:sz w:val="22"/>
                <w:szCs w:val="22"/>
              </w:rPr>
              <w:t>aj.</w:t>
            </w:r>
          </w:p>
          <w:p w:rsidR="00857333" w:rsidRPr="00535DBB" w:rsidRDefault="00535DB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výsledky autorka interpretuje a na j</w:t>
            </w:r>
            <w:r w:rsidR="00D40ED3">
              <w:rPr>
                <w:sz w:val="22"/>
                <w:szCs w:val="22"/>
              </w:rPr>
              <w:t>ejich základě formuluje</w:t>
            </w:r>
            <w:r>
              <w:rPr>
                <w:sz w:val="22"/>
                <w:szCs w:val="22"/>
              </w:rPr>
              <w:t xml:space="preserve"> doporučení pro praxi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535DBB" w:rsidRDefault="00535DB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5DBB">
              <w:rPr>
                <w:sz w:val="22"/>
                <w:szCs w:val="22"/>
              </w:rPr>
              <w:t>Chybějící diskuse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35D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případové studie byly analyzovány a interpretovány pomocí axiálního kódování (s. 50). M</w:t>
            </w:r>
            <w:r w:rsidR="00165034">
              <w:rPr>
                <w:sz w:val="22"/>
                <w:szCs w:val="22"/>
              </w:rPr>
              <w:t>ůžete doložit</w:t>
            </w:r>
            <w:r>
              <w:rPr>
                <w:sz w:val="22"/>
                <w:szCs w:val="22"/>
              </w:rPr>
              <w:t xml:space="preserve"> ukázku takto analyzovaného textu?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D0211" w:rsidRDefault="00E10CC4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9D0211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C26C7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B4" w:rsidRDefault="00CF41B4">
      <w:r>
        <w:separator/>
      </w:r>
    </w:p>
  </w:endnote>
  <w:endnote w:type="continuationSeparator" w:id="0">
    <w:p w:rsidR="00CF41B4" w:rsidRDefault="00C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B4" w:rsidRDefault="00CF41B4">
      <w:r>
        <w:separator/>
      </w:r>
    </w:p>
  </w:footnote>
  <w:footnote w:type="continuationSeparator" w:id="0">
    <w:p w:rsidR="00CF41B4" w:rsidRDefault="00CF41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4132"/>
    <w:multiLevelType w:val="hybridMultilevel"/>
    <w:tmpl w:val="BDDA0746"/>
    <w:lvl w:ilvl="0" w:tplc="30C2C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05051"/>
    <w:rsid w:val="000D03AC"/>
    <w:rsid w:val="00165034"/>
    <w:rsid w:val="00246334"/>
    <w:rsid w:val="002A3A4E"/>
    <w:rsid w:val="00362AB0"/>
    <w:rsid w:val="003F5DA2"/>
    <w:rsid w:val="004D4A68"/>
    <w:rsid w:val="00512982"/>
    <w:rsid w:val="00526D47"/>
    <w:rsid w:val="00535DBB"/>
    <w:rsid w:val="0055255D"/>
    <w:rsid w:val="005C219A"/>
    <w:rsid w:val="006847E2"/>
    <w:rsid w:val="00751842"/>
    <w:rsid w:val="007A7634"/>
    <w:rsid w:val="00857333"/>
    <w:rsid w:val="008614B3"/>
    <w:rsid w:val="009B2248"/>
    <w:rsid w:val="009D0211"/>
    <w:rsid w:val="00A44D0F"/>
    <w:rsid w:val="00A72381"/>
    <w:rsid w:val="00AA034B"/>
    <w:rsid w:val="00AF1740"/>
    <w:rsid w:val="00B411DB"/>
    <w:rsid w:val="00BA3203"/>
    <w:rsid w:val="00C26C74"/>
    <w:rsid w:val="00C50B27"/>
    <w:rsid w:val="00CE0A8B"/>
    <w:rsid w:val="00CF41B4"/>
    <w:rsid w:val="00D11C86"/>
    <w:rsid w:val="00D40ED3"/>
    <w:rsid w:val="00DA5AD9"/>
    <w:rsid w:val="00DB5DAD"/>
    <w:rsid w:val="00DC1BF5"/>
    <w:rsid w:val="00E10CC4"/>
    <w:rsid w:val="00E67C85"/>
    <w:rsid w:val="00E709EA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BB22D"/>
  <w15:docId w15:val="{B0CB6C61-2427-473C-9D5F-E5AF47AA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184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D0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5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5</cp:revision>
  <cp:lastPrinted>2017-05-09T13:11:00Z</cp:lastPrinted>
  <dcterms:created xsi:type="dcterms:W3CDTF">2017-05-07T12:52:00Z</dcterms:created>
  <dcterms:modified xsi:type="dcterms:W3CDTF">2017-05-09T13:12:00Z</dcterms:modified>
</cp:coreProperties>
</file>