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DC775F" w:rsidTr="00BA0C10">
        <w:tc>
          <w:tcPr>
            <w:tcW w:w="982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C775F" w:rsidRDefault="00DC775F" w:rsidP="00BA0C10">
            <w:pPr>
              <w:spacing w:line="276" w:lineRule="auto"/>
              <w:jc w:val="center"/>
            </w:pPr>
            <w:r>
              <w:rPr>
                <w:b/>
                <w:sz w:val="22"/>
                <w:szCs w:val="22"/>
              </w:rPr>
              <w:t>POSUDEK OPONENTA DIPLOMOVÉ PRÁCE</w:t>
            </w:r>
          </w:p>
        </w:tc>
      </w:tr>
      <w:tr w:rsidR="00DC775F" w:rsidTr="00BA0C1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C775F" w:rsidRDefault="00DC775F" w:rsidP="00BA0C10">
            <w:pPr>
              <w:spacing w:line="276" w:lineRule="auto"/>
            </w:pPr>
            <w:r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C775F" w:rsidRDefault="00DC775F" w:rsidP="00BA0C10">
            <w:pPr>
              <w:spacing w:line="276" w:lineRule="auto"/>
            </w:pPr>
            <w:r>
              <w:rPr>
                <w:sz w:val="22"/>
                <w:szCs w:val="22"/>
              </w:rPr>
              <w:t>Bc. Antonín Dvořáček</w:t>
            </w:r>
          </w:p>
        </w:tc>
      </w:tr>
      <w:tr w:rsidR="00DC775F" w:rsidTr="00BA0C1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C775F" w:rsidRDefault="00DC775F" w:rsidP="00BA0C10">
            <w:pPr>
              <w:spacing w:line="276" w:lineRule="auto"/>
            </w:pPr>
            <w:r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C775F" w:rsidRDefault="00DC775F" w:rsidP="00BA0C10">
            <w:pPr>
              <w:spacing w:line="276" w:lineRule="auto"/>
            </w:pPr>
            <w:r>
              <w:rPr>
                <w:sz w:val="22"/>
                <w:szCs w:val="22"/>
              </w:rPr>
              <w:t>Pěstounská péče na přechodnou dobu u nejmladších dětí</w:t>
            </w:r>
          </w:p>
        </w:tc>
      </w:tr>
      <w:tr w:rsidR="00DC775F" w:rsidTr="00BA0C1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C775F" w:rsidRDefault="00DC775F" w:rsidP="00BA0C10">
            <w:pPr>
              <w:spacing w:line="276" w:lineRule="auto"/>
            </w:pPr>
            <w:r>
              <w:rPr>
                <w:sz w:val="22"/>
                <w:szCs w:val="22"/>
              </w:rPr>
              <w:t>Oponent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C775F" w:rsidRDefault="00DC775F" w:rsidP="00BA0C10">
            <w:pPr>
              <w:spacing w:line="276" w:lineRule="auto"/>
            </w:pPr>
            <w:r>
              <w:rPr>
                <w:sz w:val="22"/>
                <w:szCs w:val="22"/>
              </w:rPr>
              <w:t>Mgr. Pavla Andrysová, Ph.D.</w:t>
            </w:r>
          </w:p>
        </w:tc>
      </w:tr>
      <w:tr w:rsidR="00DC775F" w:rsidTr="00BA0C1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C775F" w:rsidRDefault="00DC775F" w:rsidP="00BA0C10">
            <w:pPr>
              <w:spacing w:line="276" w:lineRule="auto"/>
            </w:pPr>
            <w:r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C775F" w:rsidRDefault="00DC775F" w:rsidP="00BA0C10">
            <w:pPr>
              <w:spacing w:line="276" w:lineRule="auto"/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DC775F" w:rsidTr="00BA0C1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C775F" w:rsidRDefault="00DC775F" w:rsidP="00BA0C10">
            <w:pPr>
              <w:spacing w:line="276" w:lineRule="auto"/>
            </w:pPr>
            <w:r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C775F" w:rsidRDefault="00DC775F" w:rsidP="00BA0C10">
            <w:pPr>
              <w:spacing w:line="276" w:lineRule="auto"/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DC775F" w:rsidTr="00BA0C1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775F" w:rsidRDefault="00DC775F" w:rsidP="00BA0C10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C775F" w:rsidRDefault="00DC775F" w:rsidP="00BA0C10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Stupeň hodnocení</w:t>
            </w:r>
          </w:p>
          <w:p w:rsidR="00DC775F" w:rsidRDefault="00DC775F" w:rsidP="00BA0C10">
            <w:pPr>
              <w:spacing w:line="276" w:lineRule="auto"/>
              <w:jc w:val="right"/>
            </w:pPr>
            <w:r>
              <w:rPr>
                <w:b/>
                <w:sz w:val="22"/>
                <w:szCs w:val="22"/>
              </w:rPr>
              <w:t>dle stupnice ECTS</w:t>
            </w:r>
          </w:p>
        </w:tc>
      </w:tr>
      <w:tr w:rsidR="00DC775F" w:rsidTr="00BA0C1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DC775F" w:rsidRDefault="00DC775F" w:rsidP="00BA0C10">
            <w:pPr>
              <w:spacing w:line="276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DC775F" w:rsidTr="00BA0C1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C775F" w:rsidRDefault="00DC775F" w:rsidP="00BA0C10">
            <w:pPr>
              <w:spacing w:line="276" w:lineRule="auto"/>
            </w:pPr>
            <w:r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775F" w:rsidRDefault="00DC775F" w:rsidP="00BA0C10">
            <w:pPr>
              <w:spacing w:line="276" w:lineRule="auto"/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775F" w:rsidRDefault="00DC775F" w:rsidP="00BA0C10">
            <w:pPr>
              <w:spacing w:line="276" w:lineRule="auto"/>
              <w:jc w:val="center"/>
            </w:pPr>
            <w: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775F" w:rsidRDefault="00DC775F" w:rsidP="00BA0C10">
            <w:pPr>
              <w:spacing w:line="276" w:lineRule="auto"/>
              <w:jc w:val="center"/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775F" w:rsidRDefault="00DC775F" w:rsidP="00BA0C10">
            <w:pPr>
              <w:spacing w:line="276" w:lineRule="auto"/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775F" w:rsidRDefault="00DC775F" w:rsidP="00BA0C10">
            <w:pPr>
              <w:spacing w:line="276" w:lineRule="auto"/>
              <w:jc w:val="center"/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C775F" w:rsidRDefault="00DC775F" w:rsidP="00BA0C10">
            <w:pPr>
              <w:spacing w:line="276" w:lineRule="auto"/>
              <w:jc w:val="center"/>
            </w:pPr>
          </w:p>
        </w:tc>
      </w:tr>
      <w:tr w:rsidR="00DC775F" w:rsidTr="00BA0C1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C775F" w:rsidRDefault="00DC775F" w:rsidP="00BA0C10">
            <w:pPr>
              <w:spacing w:line="276" w:lineRule="auto"/>
            </w:pPr>
            <w:r>
              <w:rPr>
                <w:sz w:val="22"/>
                <w:szCs w:val="22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775F" w:rsidRDefault="00DC775F" w:rsidP="00BA0C10">
            <w:pPr>
              <w:spacing w:line="276" w:lineRule="auto"/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775F" w:rsidRDefault="00DC775F" w:rsidP="00BA0C10">
            <w:pPr>
              <w:spacing w:line="276" w:lineRule="auto"/>
              <w:jc w:val="center"/>
            </w:pPr>
            <w: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775F" w:rsidRDefault="00DC775F" w:rsidP="00BA0C10">
            <w:pPr>
              <w:spacing w:line="276" w:lineRule="auto"/>
              <w:jc w:val="center"/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775F" w:rsidRDefault="00DC775F" w:rsidP="00BA0C10">
            <w:pPr>
              <w:spacing w:line="276" w:lineRule="auto"/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775F" w:rsidRDefault="00DC775F" w:rsidP="00BA0C10">
            <w:pPr>
              <w:spacing w:line="276" w:lineRule="auto"/>
              <w:jc w:val="center"/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C775F" w:rsidRDefault="00DC775F" w:rsidP="00BA0C10">
            <w:pPr>
              <w:spacing w:line="276" w:lineRule="auto"/>
              <w:jc w:val="center"/>
            </w:pPr>
          </w:p>
        </w:tc>
      </w:tr>
      <w:tr w:rsidR="00DC775F" w:rsidTr="00BA0C1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C775F" w:rsidRDefault="00DC775F" w:rsidP="00BA0C10">
            <w:pPr>
              <w:spacing w:line="276" w:lineRule="auto"/>
            </w:pPr>
            <w:r>
              <w:rPr>
                <w:sz w:val="22"/>
                <w:szCs w:val="22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775F" w:rsidRDefault="00DC775F" w:rsidP="00BA0C10">
            <w:pPr>
              <w:spacing w:line="276" w:lineRule="auto"/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775F" w:rsidRDefault="00DC775F" w:rsidP="00BA0C10">
            <w:pPr>
              <w:spacing w:line="276" w:lineRule="auto"/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775F" w:rsidRDefault="00DC775F" w:rsidP="00BA0C10">
            <w:pPr>
              <w:spacing w:line="276" w:lineRule="auto"/>
              <w:jc w:val="center"/>
            </w:pPr>
            <w: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775F" w:rsidRDefault="00DC775F" w:rsidP="00BA0C10">
            <w:pPr>
              <w:spacing w:line="276" w:lineRule="auto"/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775F" w:rsidRDefault="00DC775F" w:rsidP="00BA0C10">
            <w:pPr>
              <w:spacing w:line="276" w:lineRule="auto"/>
              <w:jc w:val="center"/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C775F" w:rsidRDefault="00DC775F" w:rsidP="00BA0C10">
            <w:pPr>
              <w:spacing w:line="276" w:lineRule="auto"/>
              <w:jc w:val="center"/>
            </w:pPr>
          </w:p>
        </w:tc>
      </w:tr>
      <w:tr w:rsidR="00DC775F" w:rsidTr="00BA0C1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DC775F" w:rsidRDefault="00DC775F" w:rsidP="00BA0C10">
            <w:pPr>
              <w:spacing w:line="276" w:lineRule="auto"/>
              <w:jc w:val="center"/>
            </w:pPr>
          </w:p>
        </w:tc>
      </w:tr>
      <w:tr w:rsidR="00DC775F" w:rsidTr="00BA0C1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C775F" w:rsidRDefault="00DC775F" w:rsidP="00BA0C10">
            <w:pPr>
              <w:spacing w:line="276" w:lineRule="auto"/>
            </w:pPr>
            <w:r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775F" w:rsidRDefault="00DC775F" w:rsidP="00BA0C10">
            <w:pPr>
              <w:spacing w:line="276" w:lineRule="auto"/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775F" w:rsidRDefault="00DC775F" w:rsidP="00BA0C10">
            <w:pPr>
              <w:spacing w:line="276" w:lineRule="auto"/>
              <w:jc w:val="center"/>
            </w:pPr>
            <w: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775F" w:rsidRDefault="00DC775F" w:rsidP="00BA0C10">
            <w:pPr>
              <w:spacing w:line="276" w:lineRule="auto"/>
              <w:jc w:val="center"/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775F" w:rsidRDefault="00DC775F" w:rsidP="00BA0C10">
            <w:pPr>
              <w:spacing w:line="276" w:lineRule="auto"/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775F" w:rsidRDefault="00DC775F" w:rsidP="00BA0C10">
            <w:pPr>
              <w:spacing w:line="276" w:lineRule="auto"/>
              <w:jc w:val="center"/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C775F" w:rsidRDefault="00DC775F" w:rsidP="00BA0C10">
            <w:pPr>
              <w:spacing w:line="276" w:lineRule="auto"/>
              <w:jc w:val="center"/>
            </w:pPr>
          </w:p>
        </w:tc>
      </w:tr>
      <w:tr w:rsidR="00DC775F" w:rsidTr="00BA0C1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C775F" w:rsidRDefault="00DC775F" w:rsidP="00BA0C10">
            <w:pPr>
              <w:spacing w:line="276" w:lineRule="auto"/>
            </w:pPr>
            <w:r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775F" w:rsidRDefault="00DC775F" w:rsidP="00BA0C10">
            <w:pPr>
              <w:spacing w:line="276" w:lineRule="auto"/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775F" w:rsidRDefault="00DC775F" w:rsidP="00BA0C10">
            <w:pPr>
              <w:spacing w:line="276" w:lineRule="auto"/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775F" w:rsidRDefault="00DC775F" w:rsidP="00BA0C10">
            <w:pPr>
              <w:spacing w:line="276" w:lineRule="auto"/>
              <w:jc w:val="center"/>
            </w:pPr>
            <w: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775F" w:rsidRDefault="00DC775F" w:rsidP="00BA0C10">
            <w:pPr>
              <w:spacing w:line="276" w:lineRule="auto"/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775F" w:rsidRDefault="00DC775F" w:rsidP="00BA0C10">
            <w:pPr>
              <w:spacing w:line="276" w:lineRule="auto"/>
              <w:jc w:val="center"/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C775F" w:rsidRDefault="00DC775F" w:rsidP="00BA0C10">
            <w:pPr>
              <w:spacing w:line="276" w:lineRule="auto"/>
              <w:jc w:val="center"/>
            </w:pPr>
          </w:p>
        </w:tc>
      </w:tr>
      <w:tr w:rsidR="00DC775F" w:rsidTr="00BA0C1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C775F" w:rsidRDefault="00DC775F" w:rsidP="00BA0C10">
            <w:pPr>
              <w:spacing w:line="276" w:lineRule="auto"/>
            </w:pPr>
            <w:r>
              <w:rPr>
                <w:sz w:val="22"/>
                <w:szCs w:val="22"/>
              </w:rPr>
              <w:t xml:space="preserve">Práce s odbornou literaturou (využití relevantních zdrojů, odbornost </w:t>
            </w:r>
            <w:r>
              <w:rPr>
                <w:sz w:val="22"/>
                <w:szCs w:val="22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775F" w:rsidRDefault="00DC775F" w:rsidP="00BA0C10">
            <w:pPr>
              <w:spacing w:line="276" w:lineRule="auto"/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775F" w:rsidRDefault="00DC775F" w:rsidP="00BA0C10">
            <w:pPr>
              <w:spacing w:line="276" w:lineRule="auto"/>
              <w:jc w:val="center"/>
            </w:pPr>
            <w: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775F" w:rsidRDefault="00DC775F" w:rsidP="00BA0C10">
            <w:pPr>
              <w:spacing w:line="276" w:lineRule="auto"/>
              <w:jc w:val="center"/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775F" w:rsidRDefault="00DC775F" w:rsidP="00BA0C10">
            <w:pPr>
              <w:spacing w:line="276" w:lineRule="auto"/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775F" w:rsidRDefault="00DC775F" w:rsidP="00BA0C10">
            <w:pPr>
              <w:spacing w:line="276" w:lineRule="auto"/>
              <w:jc w:val="center"/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C775F" w:rsidRDefault="00DC775F" w:rsidP="00BA0C10">
            <w:pPr>
              <w:spacing w:line="276" w:lineRule="auto"/>
              <w:jc w:val="center"/>
            </w:pPr>
          </w:p>
        </w:tc>
      </w:tr>
      <w:tr w:rsidR="00DC775F" w:rsidTr="00BA0C1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DC775F" w:rsidRDefault="00DC775F" w:rsidP="00BA0C10">
            <w:pPr>
              <w:spacing w:line="276" w:lineRule="auto"/>
              <w:jc w:val="center"/>
            </w:pPr>
          </w:p>
        </w:tc>
      </w:tr>
      <w:tr w:rsidR="00DC775F" w:rsidTr="00BA0C1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C775F" w:rsidRDefault="00DC775F" w:rsidP="00BA0C10">
            <w:pPr>
              <w:spacing w:line="276" w:lineRule="auto"/>
            </w:pPr>
            <w:r>
              <w:rPr>
                <w:sz w:val="22"/>
                <w:szCs w:val="22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775F" w:rsidRDefault="00DC775F" w:rsidP="00BA0C10">
            <w:pPr>
              <w:spacing w:line="276" w:lineRule="auto"/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775F" w:rsidRDefault="00DC775F" w:rsidP="00BA0C10">
            <w:pPr>
              <w:spacing w:line="276" w:lineRule="auto"/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775F" w:rsidRDefault="00DC775F" w:rsidP="00BA0C10">
            <w:pPr>
              <w:spacing w:line="276" w:lineRule="auto"/>
              <w:jc w:val="center"/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775F" w:rsidRDefault="00DC775F" w:rsidP="00BA0C10">
            <w:pPr>
              <w:spacing w:line="276" w:lineRule="auto"/>
              <w:jc w:val="center"/>
            </w:pPr>
            <w: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775F" w:rsidRDefault="00DC775F" w:rsidP="00BA0C10">
            <w:pPr>
              <w:spacing w:line="276" w:lineRule="auto"/>
              <w:jc w:val="center"/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C775F" w:rsidRDefault="00DC775F" w:rsidP="00BA0C10">
            <w:pPr>
              <w:spacing w:line="276" w:lineRule="auto"/>
              <w:jc w:val="center"/>
            </w:pPr>
          </w:p>
        </w:tc>
      </w:tr>
      <w:tr w:rsidR="00DC775F" w:rsidTr="00BA0C1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C775F" w:rsidRDefault="00DC775F" w:rsidP="00BA0C10">
            <w:pPr>
              <w:spacing w:line="276" w:lineRule="auto"/>
            </w:pPr>
            <w:r>
              <w:rPr>
                <w:sz w:val="22"/>
                <w:szCs w:val="22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775F" w:rsidRDefault="00DC775F" w:rsidP="00BA0C10">
            <w:pPr>
              <w:spacing w:line="276" w:lineRule="auto"/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775F" w:rsidRDefault="00DC775F" w:rsidP="00BA0C10">
            <w:pPr>
              <w:spacing w:line="276" w:lineRule="auto"/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775F" w:rsidRDefault="00DC775F" w:rsidP="00BA0C10">
            <w:pPr>
              <w:spacing w:line="276" w:lineRule="auto"/>
              <w:jc w:val="center"/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775F" w:rsidRDefault="00DC775F" w:rsidP="00BA0C10">
            <w:pPr>
              <w:spacing w:line="276" w:lineRule="auto"/>
              <w:jc w:val="center"/>
            </w:pPr>
            <w: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775F" w:rsidRDefault="00DC775F" w:rsidP="00BA0C10">
            <w:pPr>
              <w:spacing w:line="276" w:lineRule="auto"/>
              <w:jc w:val="center"/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C775F" w:rsidRDefault="00DC775F" w:rsidP="00BA0C10">
            <w:pPr>
              <w:spacing w:line="276" w:lineRule="auto"/>
              <w:jc w:val="center"/>
            </w:pPr>
          </w:p>
        </w:tc>
      </w:tr>
      <w:tr w:rsidR="00DC775F" w:rsidTr="00BA0C1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C775F" w:rsidRDefault="00DC775F" w:rsidP="00BA0C10">
            <w:pPr>
              <w:spacing w:line="276" w:lineRule="auto"/>
            </w:pPr>
            <w:r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775F" w:rsidRDefault="00DC775F" w:rsidP="00BA0C10">
            <w:pPr>
              <w:spacing w:line="276" w:lineRule="auto"/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775F" w:rsidRDefault="00DC775F" w:rsidP="00BA0C10">
            <w:pPr>
              <w:spacing w:line="276" w:lineRule="auto"/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775F" w:rsidRDefault="00DC775F" w:rsidP="00BA0C10">
            <w:pPr>
              <w:spacing w:line="276" w:lineRule="auto"/>
              <w:jc w:val="center"/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775F" w:rsidRDefault="00DC775F" w:rsidP="00BA0C10">
            <w:pPr>
              <w:spacing w:line="276" w:lineRule="auto"/>
              <w:jc w:val="center"/>
            </w:pPr>
            <w: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775F" w:rsidRDefault="00DC775F" w:rsidP="00BA0C10">
            <w:pPr>
              <w:spacing w:line="276" w:lineRule="auto"/>
              <w:jc w:val="center"/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C775F" w:rsidRDefault="00DC775F" w:rsidP="00BA0C10">
            <w:pPr>
              <w:spacing w:line="276" w:lineRule="auto"/>
              <w:jc w:val="center"/>
            </w:pPr>
          </w:p>
        </w:tc>
      </w:tr>
      <w:tr w:rsidR="00DC775F" w:rsidTr="00BA0C1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C775F" w:rsidRDefault="00DC775F" w:rsidP="00BA0C10">
            <w:pPr>
              <w:spacing w:line="276" w:lineRule="auto"/>
            </w:pPr>
            <w:r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775F" w:rsidRDefault="00DC775F" w:rsidP="00BA0C10">
            <w:pPr>
              <w:spacing w:line="276" w:lineRule="auto"/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775F" w:rsidRDefault="00DC775F" w:rsidP="00BA0C10">
            <w:pPr>
              <w:spacing w:line="276" w:lineRule="auto"/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775F" w:rsidRDefault="00DC775F" w:rsidP="00BA0C10">
            <w:pPr>
              <w:spacing w:line="276" w:lineRule="auto"/>
              <w:jc w:val="center"/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775F" w:rsidRDefault="00DC775F" w:rsidP="00BA0C10">
            <w:pPr>
              <w:spacing w:line="276" w:lineRule="auto"/>
              <w:jc w:val="center"/>
            </w:pPr>
            <w: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775F" w:rsidRDefault="00DC775F" w:rsidP="00BA0C10">
            <w:pPr>
              <w:spacing w:line="276" w:lineRule="auto"/>
              <w:jc w:val="center"/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C775F" w:rsidRDefault="00DC775F" w:rsidP="00BA0C10">
            <w:pPr>
              <w:spacing w:line="276" w:lineRule="auto"/>
              <w:jc w:val="center"/>
            </w:pPr>
          </w:p>
        </w:tc>
      </w:tr>
      <w:tr w:rsidR="00DC775F" w:rsidTr="00BA0C1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</w:tcPr>
          <w:p w:rsidR="00DC775F" w:rsidRDefault="00DC775F" w:rsidP="00BA0C10">
            <w:pPr>
              <w:spacing w:line="276" w:lineRule="auto"/>
              <w:jc w:val="center"/>
              <w:rPr>
                <w:b/>
                <w:color w:val="FFFFFF"/>
              </w:rPr>
            </w:pPr>
          </w:p>
        </w:tc>
      </w:tr>
      <w:tr w:rsidR="00DC775F" w:rsidTr="00BA0C1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C775F" w:rsidRDefault="00DC775F" w:rsidP="00BA0C10">
            <w:pPr>
              <w:spacing w:line="276" w:lineRule="auto"/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775F" w:rsidRDefault="00DC775F" w:rsidP="00BA0C10">
            <w:pPr>
              <w:spacing w:line="276" w:lineRule="auto"/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775F" w:rsidRDefault="00DC775F" w:rsidP="00BA0C10">
            <w:pPr>
              <w:spacing w:line="276" w:lineRule="auto"/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775F" w:rsidRDefault="00DC775F" w:rsidP="00BA0C10">
            <w:pPr>
              <w:spacing w:line="276" w:lineRule="auto"/>
              <w:jc w:val="center"/>
            </w:pPr>
            <w: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775F" w:rsidRDefault="00DC775F" w:rsidP="00BA0C10">
            <w:pPr>
              <w:spacing w:line="276" w:lineRule="auto"/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775F" w:rsidRDefault="00DC775F" w:rsidP="00BA0C10">
            <w:pPr>
              <w:spacing w:line="276" w:lineRule="auto"/>
              <w:jc w:val="center"/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C775F" w:rsidRDefault="00DC775F" w:rsidP="00BA0C10">
            <w:pPr>
              <w:spacing w:line="276" w:lineRule="auto"/>
              <w:jc w:val="center"/>
            </w:pPr>
          </w:p>
        </w:tc>
      </w:tr>
      <w:tr w:rsidR="00DC775F" w:rsidTr="00BA0C1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C775F" w:rsidRDefault="00DC775F" w:rsidP="00BA0C10">
            <w:pPr>
              <w:spacing w:line="276" w:lineRule="auto"/>
            </w:pPr>
            <w:r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775F" w:rsidRDefault="00DC775F" w:rsidP="00BA0C10">
            <w:pPr>
              <w:spacing w:line="276" w:lineRule="auto"/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775F" w:rsidRDefault="00DC775F" w:rsidP="00BA0C10">
            <w:pPr>
              <w:spacing w:line="276" w:lineRule="auto"/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775F" w:rsidRDefault="00DC775F" w:rsidP="00BA0C10">
            <w:pPr>
              <w:spacing w:line="276" w:lineRule="auto"/>
              <w:jc w:val="center"/>
            </w:pPr>
            <w: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775F" w:rsidRDefault="00DC775F" w:rsidP="00BA0C10">
            <w:pPr>
              <w:spacing w:line="276" w:lineRule="auto"/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775F" w:rsidRDefault="00DC775F" w:rsidP="00BA0C10">
            <w:pPr>
              <w:spacing w:line="276" w:lineRule="auto"/>
              <w:jc w:val="center"/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C775F" w:rsidRDefault="00DC775F" w:rsidP="00BA0C10">
            <w:pPr>
              <w:spacing w:line="276" w:lineRule="auto"/>
              <w:jc w:val="center"/>
            </w:pPr>
          </w:p>
        </w:tc>
      </w:tr>
      <w:tr w:rsidR="00DC775F" w:rsidTr="00BA0C1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C775F" w:rsidRDefault="00DC775F" w:rsidP="00BA0C10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DC775F" w:rsidRDefault="00DC775F" w:rsidP="00BA0C10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Silné stránky:</w:t>
            </w:r>
            <w:bookmarkStart w:id="0" w:name="_GoBack"/>
            <w:bookmarkEnd w:id="0"/>
          </w:p>
          <w:p w:rsidR="00DC775F" w:rsidRDefault="00DC775F" w:rsidP="00BA0C1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+zajímavé téma </w:t>
            </w:r>
            <w:r>
              <w:rPr>
                <w:sz w:val="22"/>
                <w:szCs w:val="22"/>
              </w:rPr>
              <w:t>se vztahem ke studovanému oboru</w:t>
            </w:r>
          </w:p>
          <w:p w:rsidR="00DC775F" w:rsidRDefault="00DC775F" w:rsidP="00BA0C10">
            <w:pPr>
              <w:spacing w:line="276" w:lineRule="auto"/>
            </w:pPr>
            <w:r>
              <w:rPr>
                <w:sz w:val="22"/>
                <w:szCs w:val="22"/>
              </w:rPr>
              <w:t>+dostatek zdrojů – včetně zahraničních</w:t>
            </w:r>
          </w:p>
          <w:p w:rsidR="00DC775F" w:rsidRDefault="00DC775F" w:rsidP="00BA0C10">
            <w:pPr>
              <w:spacing w:line="276" w:lineRule="auto"/>
              <w:rPr>
                <w:b/>
              </w:rPr>
            </w:pPr>
          </w:p>
          <w:p w:rsidR="00DC775F" w:rsidRDefault="00DC775F" w:rsidP="00BA0C10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stránky:</w:t>
            </w:r>
          </w:p>
          <w:p w:rsidR="00DC775F" w:rsidRPr="009020B7" w:rsidRDefault="00DC775F" w:rsidP="00BA0C10">
            <w:pPr>
              <w:spacing w:line="276" w:lineRule="auto"/>
              <w:rPr>
                <w:sz w:val="22"/>
                <w:szCs w:val="22"/>
              </w:rPr>
            </w:pPr>
            <w:r w:rsidRPr="00765AC0">
              <w:rPr>
                <w:sz w:val="22"/>
                <w:szCs w:val="22"/>
              </w:rPr>
              <w:t xml:space="preserve">- </w:t>
            </w:r>
            <w:r w:rsidRPr="009020B7">
              <w:rPr>
                <w:sz w:val="22"/>
                <w:szCs w:val="22"/>
              </w:rPr>
              <w:t>členění textu, formální úpravy</w:t>
            </w:r>
            <w:r>
              <w:rPr>
                <w:sz w:val="22"/>
                <w:szCs w:val="22"/>
              </w:rPr>
              <w:t xml:space="preserve"> (prázdná stránka 69, grafické znázornění na s. 21 apod.)</w:t>
            </w:r>
          </w:p>
          <w:p w:rsidR="00DC775F" w:rsidRDefault="00DC775F" w:rsidP="00BA0C10">
            <w:pPr>
              <w:spacing w:line="276" w:lineRule="auto"/>
              <w:rPr>
                <w:sz w:val="22"/>
                <w:szCs w:val="22"/>
              </w:rPr>
            </w:pPr>
            <w:r w:rsidRPr="009020B7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v rámci interpretace je postupováno dle položek v dotazníku, chybí slovní komentáře</w:t>
            </w:r>
          </w:p>
          <w:p w:rsidR="00DC775F" w:rsidRDefault="00DC775F" w:rsidP="00BA0C1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doporučení pro praxi jsou zpracována povrchně</w:t>
            </w:r>
          </w:p>
          <w:p w:rsidR="00DC775F" w:rsidRPr="009020B7" w:rsidRDefault="00DC775F" w:rsidP="00BA0C10">
            <w:pPr>
              <w:spacing w:line="276" w:lineRule="auto"/>
              <w:rPr>
                <w:sz w:val="22"/>
                <w:szCs w:val="22"/>
              </w:rPr>
            </w:pPr>
          </w:p>
          <w:p w:rsidR="00DC775F" w:rsidRDefault="00DC775F" w:rsidP="00BA0C10">
            <w:pPr>
              <w:spacing w:line="276" w:lineRule="auto"/>
            </w:pPr>
            <w:r>
              <w:rPr>
                <w:sz w:val="22"/>
                <w:szCs w:val="22"/>
              </w:rPr>
              <w:t xml:space="preserve">Práci </w:t>
            </w:r>
            <w:r>
              <w:rPr>
                <w:b/>
                <w:sz w:val="22"/>
                <w:szCs w:val="22"/>
              </w:rPr>
              <w:t>doporučuji</w:t>
            </w:r>
            <w:r>
              <w:rPr>
                <w:sz w:val="22"/>
                <w:szCs w:val="22"/>
              </w:rPr>
              <w:t xml:space="preserve"> k obhajobě.</w:t>
            </w:r>
          </w:p>
        </w:tc>
      </w:tr>
      <w:tr w:rsidR="00DC775F" w:rsidTr="00BA0C1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C775F" w:rsidRDefault="00DC775F" w:rsidP="00BA0C10">
            <w:pPr>
              <w:spacing w:line="276" w:lineRule="auto"/>
            </w:pPr>
            <w:r>
              <w:rPr>
                <w:b/>
                <w:sz w:val="22"/>
                <w:szCs w:val="22"/>
              </w:rPr>
              <w:t>Otázky k obhajobě:</w:t>
            </w:r>
          </w:p>
        </w:tc>
      </w:tr>
      <w:tr w:rsidR="00DC775F" w:rsidTr="00BA0C1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C775F" w:rsidRDefault="00DC775F" w:rsidP="00BA0C10">
            <w:pPr>
              <w:spacing w:line="276" w:lineRule="auto"/>
            </w:pPr>
            <w:r>
              <w:rPr>
                <w:b/>
                <w:sz w:val="22"/>
                <w:szCs w:val="22"/>
              </w:rPr>
              <w:t>Celkové hodnocení</w:t>
            </w:r>
            <w:r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75F" w:rsidRDefault="00DC775F" w:rsidP="00BA0C10">
            <w:pPr>
              <w:spacing w:line="276" w:lineRule="auto"/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75F" w:rsidRDefault="00DC775F" w:rsidP="00BA0C10">
            <w:pPr>
              <w:spacing w:line="276" w:lineRule="auto"/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C775F" w:rsidRDefault="00DC775F" w:rsidP="00BA0C10">
            <w:pPr>
              <w:spacing w:line="276" w:lineRule="auto"/>
              <w:jc w:val="center"/>
            </w:pPr>
            <w: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75F" w:rsidRDefault="00DC775F" w:rsidP="00BA0C10">
            <w:pPr>
              <w:spacing w:line="276" w:lineRule="auto"/>
              <w:jc w:val="center"/>
            </w:pP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75F" w:rsidRDefault="00DC775F" w:rsidP="00BA0C10">
            <w:pPr>
              <w:spacing w:line="276" w:lineRule="auto"/>
              <w:jc w:val="center"/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DC775F" w:rsidRDefault="00DC775F" w:rsidP="00BA0C10">
            <w:pPr>
              <w:spacing w:line="276" w:lineRule="auto"/>
              <w:jc w:val="center"/>
            </w:pPr>
          </w:p>
        </w:tc>
      </w:tr>
      <w:tr w:rsidR="00DC775F" w:rsidTr="00BA0C10">
        <w:tc>
          <w:tcPr>
            <w:tcW w:w="40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DC775F" w:rsidRDefault="00DC775F" w:rsidP="00BA0C10">
            <w:pPr>
              <w:spacing w:line="276" w:lineRule="auto"/>
            </w:pPr>
            <w:r>
              <w:rPr>
                <w:sz w:val="22"/>
                <w:szCs w:val="22"/>
              </w:rPr>
              <w:t>Datum: 28. 4. 2017</w:t>
            </w:r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C775F" w:rsidRDefault="00DC775F" w:rsidP="00BA0C10">
            <w:pPr>
              <w:spacing w:line="276" w:lineRule="auto"/>
            </w:pPr>
            <w:r>
              <w:rPr>
                <w:sz w:val="22"/>
                <w:szCs w:val="22"/>
              </w:rPr>
              <w:t>Podpis: Pavla Andrysová, v. r.</w:t>
            </w:r>
          </w:p>
        </w:tc>
      </w:tr>
    </w:tbl>
    <w:p w:rsidR="00DC775F" w:rsidRDefault="00DC775F" w:rsidP="00DC775F"/>
    <w:p w:rsidR="00DC775F" w:rsidRDefault="00DC775F" w:rsidP="00DC775F"/>
    <w:p w:rsidR="00DC775F" w:rsidRDefault="00DC775F" w:rsidP="00DC775F"/>
    <w:p w:rsidR="00DC775F" w:rsidRDefault="00DC775F" w:rsidP="00DC775F"/>
    <w:p w:rsidR="00DC775F" w:rsidRDefault="00DC775F" w:rsidP="00DC775F"/>
    <w:p w:rsidR="00DC775F" w:rsidRDefault="00DC775F" w:rsidP="00DC775F"/>
    <w:p w:rsidR="00DC775F" w:rsidRDefault="00DC775F" w:rsidP="00DC775F"/>
    <w:p w:rsidR="00DC775F" w:rsidRDefault="00DC775F" w:rsidP="00DC775F"/>
    <w:p w:rsidR="00DC775F" w:rsidRDefault="00DC775F" w:rsidP="00DC775F"/>
    <w:p w:rsidR="00DC775F" w:rsidRDefault="00DC775F" w:rsidP="00DC775F"/>
    <w:p w:rsidR="006A0571" w:rsidRDefault="006A0571"/>
    <w:sectPr w:rsidR="006A0571" w:rsidSect="006430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775F" w:rsidRDefault="00DC775F" w:rsidP="00DC775F">
      <w:r>
        <w:separator/>
      </w:r>
    </w:p>
  </w:endnote>
  <w:endnote w:type="continuationSeparator" w:id="0">
    <w:p w:rsidR="00DC775F" w:rsidRDefault="00DC775F" w:rsidP="00DC7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775F" w:rsidRDefault="00DC775F" w:rsidP="00DC775F">
      <w:r>
        <w:separator/>
      </w:r>
    </w:p>
  </w:footnote>
  <w:footnote w:type="continuationSeparator" w:id="0">
    <w:p w:rsidR="00DC775F" w:rsidRDefault="00DC775F" w:rsidP="00DC775F">
      <w:r>
        <w:continuationSeparator/>
      </w:r>
    </w:p>
  </w:footnote>
  <w:footnote w:id="1">
    <w:p w:rsidR="00DC775F" w:rsidRDefault="00DC775F" w:rsidP="00DC775F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75F"/>
    <w:rsid w:val="006A0571"/>
    <w:rsid w:val="00DC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27420E-82A2-45FE-958D-DE327F521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77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DC775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C775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DC775F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77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775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369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PdF UP Olomouc</Company>
  <LinksUpToDate>false</LinksUpToDate>
  <CharactersWithSpaces>2542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Andrýsová Pavla</dc:creator>
  <cp:keywords/>
  <dc:description/>
  <cp:lastModifiedBy>Andrýsová Pavla</cp:lastModifiedBy>
  <cp:revision>1</cp:revision>
  <cp:lastPrinted>2017-04-28T09:22:00Z</cp:lastPrinted>
  <dcterms:created xsi:type="dcterms:W3CDTF">2017-04-28T09:15:00Z</dcterms:created>
  <dcterms:modified xsi:type="dcterms:W3CDTF">2017-04-28T09:23:00Z</dcterms:modified>
</cp:coreProperties>
</file>