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 Ingrová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Faktory multikulturního učení žáků středních škol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3460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77777777" w:rsidR="0055255D" w:rsidRPr="00C50B27" w:rsidRDefault="006729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77777777" w:rsidR="00B411DB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faktory, které z pohledu žáků působí na multikulturní učení. Přináší řadu podnětných zjištění, které mohou přispět k obohacení zkoumané problematiky. 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2E734018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práce (propojení teoretické a empirické části práce),</w:t>
            </w:r>
          </w:p>
          <w:p w14:paraId="166EACA4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zřetelný význam, rozšiřuje poznání dané problematiky,</w:t>
            </w:r>
          </w:p>
          <w:p w14:paraId="2EE1D3D7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 práce je koncipován s ohledem na sociální a intrapersonální faktory, </w:t>
            </w:r>
          </w:p>
          <w:p w14:paraId="2888A4CA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je promyšlená, zároveň originální, přináší významná zjištění,</w:t>
            </w:r>
          </w:p>
          <w:p w14:paraId="1D26B061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empirické části je využití faktorové analýzy (ověření významu jednotlivých faktorů),</w:t>
            </w:r>
          </w:p>
          <w:p w14:paraId="7049284A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se pracuje s množstvím poměrně náročných cílů (na zpracování),</w:t>
            </w:r>
          </w:p>
          <w:p w14:paraId="419BA1C8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zkoumaného souboru,</w:t>
            </w:r>
          </w:p>
          <w:p w14:paraId="0A9A5C16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náročné zpracování dat (ověření hypotéz), podrobný popis výsledků výzkumu,</w:t>
            </w:r>
          </w:p>
          <w:p w14:paraId="5ECB7715" w14:textId="77777777" w:rsidR="0067298C" w:rsidRDefault="0067298C" w:rsidP="006729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řada zajímavých zjištění.</w:t>
            </w:r>
          </w:p>
          <w:p w14:paraId="3EA43838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14:paraId="3D0DA325" w14:textId="22E19F79" w:rsidR="0067298C" w:rsidRDefault="00D719A9" w:rsidP="0067298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mohlo být více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objasněno</w:t>
            </w:r>
            <w:r w:rsidR="0067298C">
              <w:rPr>
                <w:sz w:val="22"/>
                <w:szCs w:val="22"/>
              </w:rPr>
              <w:t>, proč se práce zabývá působením ostatních faktorů na motivaci (předmětem práce jsou faktory, které působí na multikulturní učení), příliš mnoho cílů může odvádět pozornost od záměru práce,</w:t>
            </w:r>
          </w:p>
          <w:p w14:paraId="4F38A45F" w14:textId="77777777" w:rsidR="0067298C" w:rsidRDefault="0067298C" w:rsidP="0067298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 motivace mohl být zpřesněn (je otázkou, do jaké míry jednotlivé položky vystihují význam pojmu motivace</w:t>
            </w:r>
            <w:r w:rsidR="00F27A5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14:paraId="4B06B9DC" w14:textId="77777777" w:rsidR="0067298C" w:rsidRDefault="00F27A5A" w:rsidP="0067298C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poslední zkoumaná otázka (týkající se motivace) by si zasloužila hlubší interpretaci (přestože je patrná snaha o komplexnost výsledků).</w:t>
            </w:r>
          </w:p>
          <w:p w14:paraId="5C151598" w14:textId="77777777" w:rsidR="00F27A5A" w:rsidRDefault="00F27A5A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celkovou podobu zpracování diplomové práce, jak po stránce teoretické, tak především empirické. Práce je logicky strukturovaná, samotný výzkum je koncipován tak, aby přinesl nová a podnětná zjištění, což se autorce podařilo naplnit. </w:t>
            </w:r>
          </w:p>
          <w:p w14:paraId="2FEA5EE8" w14:textId="77777777" w:rsidR="00F1326B" w:rsidRPr="00C50B27" w:rsidRDefault="00F27A5A" w:rsidP="00F27A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539DBD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57DDBF5" w14:textId="77777777" w:rsidR="00B411DB" w:rsidRDefault="00E6197D" w:rsidP="0021733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tvrzení</w:t>
            </w:r>
            <w:r w:rsidR="00F27A5A">
              <w:rPr>
                <w:sz w:val="22"/>
                <w:szCs w:val="22"/>
              </w:rPr>
              <w:t>, že na Motiva</w:t>
            </w:r>
            <w:r>
              <w:rPr>
                <w:sz w:val="22"/>
                <w:szCs w:val="22"/>
              </w:rPr>
              <w:t xml:space="preserve">ci nejvíce působí Škola a Média a interpretujte. </w:t>
            </w:r>
          </w:p>
          <w:p w14:paraId="286C2B02" w14:textId="77777777" w:rsidR="00B411DB" w:rsidRPr="00E6197D" w:rsidRDefault="00E6197D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 původní zařazení položky Filmy a seriály do kategorie Vrstevnická skupina a položky Dokumentární pořady do kategorie Motivace.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40790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733E">
              <w:rPr>
                <w:sz w:val="22"/>
                <w:szCs w:val="22"/>
              </w:rPr>
              <w:t xml:space="preserve"> 8. 5. 2017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F27A5A" w:rsidRDefault="00F27A5A">
      <w:r>
        <w:separator/>
      </w:r>
    </w:p>
  </w:endnote>
  <w:endnote w:type="continuationSeparator" w:id="0">
    <w:p w14:paraId="7FE1FD7E" w14:textId="77777777" w:rsidR="00F27A5A" w:rsidRDefault="00F2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F27A5A" w:rsidRDefault="00F27A5A">
      <w:r>
        <w:separator/>
      </w:r>
    </w:p>
  </w:footnote>
  <w:footnote w:type="continuationSeparator" w:id="0">
    <w:p w14:paraId="51A36BC6" w14:textId="77777777" w:rsidR="00F27A5A" w:rsidRDefault="00F27A5A">
      <w:r>
        <w:continuationSeparator/>
      </w:r>
    </w:p>
  </w:footnote>
  <w:footnote w:id="1">
    <w:p w14:paraId="47616950" w14:textId="77777777" w:rsidR="00F27A5A" w:rsidRDefault="00F27A5A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24F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21733E"/>
    <w:rsid w:val="00362AB0"/>
    <w:rsid w:val="003F5DA2"/>
    <w:rsid w:val="00512982"/>
    <w:rsid w:val="00526D47"/>
    <w:rsid w:val="0055255D"/>
    <w:rsid w:val="005C219A"/>
    <w:rsid w:val="0067298C"/>
    <w:rsid w:val="006847E2"/>
    <w:rsid w:val="008614B3"/>
    <w:rsid w:val="009B2248"/>
    <w:rsid w:val="00AF1740"/>
    <w:rsid w:val="00B411DB"/>
    <w:rsid w:val="00BA3203"/>
    <w:rsid w:val="00C50B27"/>
    <w:rsid w:val="00CE0A8B"/>
    <w:rsid w:val="00D719A9"/>
    <w:rsid w:val="00DC1BF5"/>
    <w:rsid w:val="00E6197D"/>
    <w:rsid w:val="00E67C85"/>
    <w:rsid w:val="00E709EA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37</TotalTime>
  <Pages>2</Pages>
  <Words>464</Words>
  <Characters>2648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3</cp:revision>
  <cp:lastPrinted>2012-04-25T08:21:00Z</cp:lastPrinted>
  <dcterms:created xsi:type="dcterms:W3CDTF">2017-05-11T12:56:00Z</dcterms:created>
  <dcterms:modified xsi:type="dcterms:W3CDTF">2017-05-12T06:40:00Z</dcterms:modified>
</cp:coreProperties>
</file>