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E6A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Roman Sobotka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E6AAB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Andragogický</w:t>
            </w:r>
            <w:proofErr w:type="spellEnd"/>
            <w:r>
              <w:rPr>
                <w:sz w:val="22"/>
                <w:szCs w:val="22"/>
              </w:rPr>
              <w:t xml:space="preserve"> rozměr ve výchovné práci Přemysla </w:t>
            </w:r>
            <w:proofErr w:type="spellStart"/>
            <w:r>
              <w:rPr>
                <w:sz w:val="22"/>
                <w:szCs w:val="22"/>
              </w:rPr>
              <w:t>Pittra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B54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E6A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D42BFB">
              <w:rPr>
                <w:sz w:val="22"/>
                <w:szCs w:val="22"/>
              </w:rPr>
              <w:t>ndragogika v profi</w:t>
            </w:r>
            <w:r>
              <w:rPr>
                <w:sz w:val="22"/>
                <w:szCs w:val="22"/>
              </w:rPr>
              <w:t>laci na řízení lidských zdrojů v neziskové sféře.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42B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E6A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Špatné odkazování, nedopovídá platné normě ISO 6920, někde odkazy nejsou uvedeny vůbec. Gramatické chyby. Členění práce - v teoretické části měly být popsány </w:t>
            </w:r>
            <w:proofErr w:type="spellStart"/>
            <w:r>
              <w:rPr>
                <w:sz w:val="22"/>
                <w:szCs w:val="22"/>
              </w:rPr>
              <w:t>Pittrovy</w:t>
            </w:r>
            <w:proofErr w:type="spellEnd"/>
            <w:r>
              <w:rPr>
                <w:sz w:val="22"/>
                <w:szCs w:val="22"/>
              </w:rPr>
              <w:t xml:space="preserve"> přístupy, jejich specifičnost a další přístupy, které se používají  při práci s bezdomovci, kteří se s</w:t>
            </w:r>
            <w:r w:rsidR="00D42BFB">
              <w:rPr>
                <w:sz w:val="22"/>
                <w:szCs w:val="22"/>
              </w:rPr>
              <w:t>tali cílovou skupinou výzkumu. T</w:t>
            </w:r>
            <w:r>
              <w:rPr>
                <w:sz w:val="22"/>
                <w:szCs w:val="22"/>
              </w:rPr>
              <w:t xml:space="preserve">aké zde mělo být něco k tomuto tématu. </w:t>
            </w:r>
            <w:r w:rsidR="00D42BFB">
              <w:rPr>
                <w:sz w:val="22"/>
                <w:szCs w:val="22"/>
              </w:rPr>
              <w:t xml:space="preserve">Teoretická část nemá vztah k tématu. </w:t>
            </w:r>
            <w:r>
              <w:rPr>
                <w:sz w:val="22"/>
                <w:szCs w:val="22"/>
              </w:rPr>
              <w:t>Autor ve svém výzkumu srovnává nesrovnatelné - podmínky zařízení, motivaci, ale hlavně měl srovnávat metody a techniky práce - tedy přístupy. Autor hovoří o sociálních pracovní</w:t>
            </w:r>
            <w:r w:rsidR="00D42BFB">
              <w:rPr>
                <w:sz w:val="22"/>
                <w:szCs w:val="22"/>
              </w:rPr>
              <w:t>cích, ale rozhovor byl veden jen</w:t>
            </w:r>
            <w:r>
              <w:rPr>
                <w:sz w:val="22"/>
                <w:szCs w:val="22"/>
              </w:rPr>
              <w:t xml:space="preserve"> s jedním z nich. O </w:t>
            </w:r>
            <w:r w:rsidR="00D42BFB">
              <w:rPr>
                <w:sz w:val="22"/>
                <w:szCs w:val="22"/>
              </w:rPr>
              <w:t xml:space="preserve">výchovných </w:t>
            </w:r>
            <w:r>
              <w:rPr>
                <w:sz w:val="22"/>
                <w:szCs w:val="22"/>
              </w:rPr>
              <w:t>přístupech zde není ani slovo.</w:t>
            </w:r>
            <w:r w:rsidR="00D42BFB">
              <w:rPr>
                <w:sz w:val="22"/>
                <w:szCs w:val="22"/>
              </w:rPr>
              <w:t xml:space="preserve"> Sociální pracovník používá sociální přístupy, výchovné tvoří jen jednu z jejich částí. Celý problém práce spočívá v tom, že se minul obsah s tématem v teoretické části a byl špatně zvolen nejen cíl výzkumu, ale především výzkumný vzorek.</w:t>
            </w:r>
          </w:p>
          <w:p w:rsidR="00D42BFB" w:rsidRDefault="00D42B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Silnou stránkou je zaujetí autora pro osobnost Přemysla </w:t>
            </w:r>
            <w:proofErr w:type="spellStart"/>
            <w:r>
              <w:rPr>
                <w:sz w:val="22"/>
                <w:szCs w:val="22"/>
              </w:rPr>
              <w:t>Pittra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42BFB" w:rsidRPr="00D42BFB" w:rsidRDefault="00D42BFB" w:rsidP="00362AB0">
            <w:pPr>
              <w:rPr>
                <w:sz w:val="22"/>
                <w:szCs w:val="22"/>
              </w:rPr>
            </w:pPr>
            <w:r w:rsidRPr="00D42BFB">
              <w:rPr>
                <w:sz w:val="22"/>
                <w:szCs w:val="22"/>
              </w:rPr>
              <w:t xml:space="preserve">Jaké jsou přístupy Přemysla </w:t>
            </w:r>
            <w:proofErr w:type="spellStart"/>
            <w:r w:rsidRPr="00D42BFB">
              <w:rPr>
                <w:sz w:val="22"/>
                <w:szCs w:val="22"/>
              </w:rPr>
              <w:t>Pittra</w:t>
            </w:r>
            <w:proofErr w:type="spellEnd"/>
            <w:r w:rsidRPr="00D42BFB">
              <w:rPr>
                <w:sz w:val="22"/>
                <w:szCs w:val="22"/>
              </w:rPr>
              <w:t xml:space="preserve"> ke klientům?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42BFB">
              <w:rPr>
                <w:sz w:val="22"/>
                <w:szCs w:val="22"/>
              </w:rPr>
              <w:t xml:space="preserve"> 17. 5. 2017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62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D6C" w:rsidRDefault="00DF5D6C">
      <w:r>
        <w:separator/>
      </w:r>
    </w:p>
  </w:endnote>
  <w:endnote w:type="continuationSeparator" w:id="0">
    <w:p w:rsidR="00DF5D6C" w:rsidRDefault="00DF5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D6C" w:rsidRDefault="00DF5D6C">
      <w:r>
        <w:separator/>
      </w:r>
    </w:p>
  </w:footnote>
  <w:footnote w:type="continuationSeparator" w:id="0">
    <w:p w:rsidR="00DF5D6C" w:rsidRDefault="00DF5D6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0C3"/>
    <w:rsid w:val="00154F27"/>
    <w:rsid w:val="002260C3"/>
    <w:rsid w:val="00316E41"/>
    <w:rsid w:val="00362AB0"/>
    <w:rsid w:val="003F5DA2"/>
    <w:rsid w:val="00512982"/>
    <w:rsid w:val="00526D47"/>
    <w:rsid w:val="0055255D"/>
    <w:rsid w:val="005C219A"/>
    <w:rsid w:val="006147D3"/>
    <w:rsid w:val="006847E2"/>
    <w:rsid w:val="006E6AAB"/>
    <w:rsid w:val="007553A2"/>
    <w:rsid w:val="00762A85"/>
    <w:rsid w:val="008614B3"/>
    <w:rsid w:val="009A27D5"/>
    <w:rsid w:val="00A50EEB"/>
    <w:rsid w:val="00AB544A"/>
    <w:rsid w:val="00B411DB"/>
    <w:rsid w:val="00BA3203"/>
    <w:rsid w:val="00C50B27"/>
    <w:rsid w:val="00CA7D64"/>
    <w:rsid w:val="00D05C79"/>
    <w:rsid w:val="00D42BFB"/>
    <w:rsid w:val="00DC1BF5"/>
    <w:rsid w:val="00DF5D6C"/>
    <w:rsid w:val="00E709EA"/>
    <w:rsid w:val="00ED2FBE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6</TotalTime>
  <Pages>2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Skarupská Helena</cp:lastModifiedBy>
  <cp:revision>2</cp:revision>
  <cp:lastPrinted>2012-04-25T08:21:00Z</cp:lastPrinted>
  <dcterms:created xsi:type="dcterms:W3CDTF">2017-05-17T11:53:00Z</dcterms:created>
  <dcterms:modified xsi:type="dcterms:W3CDTF">2017-05-17T11:53:00Z</dcterms:modified>
</cp:coreProperties>
</file>