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375"/>
        <w:gridCol w:w="638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219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Filip Hlavička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219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a jeho prevence u příslušníků policie Zlínského kraje z pohledu andragoga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B54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219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219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1219B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1219B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1219B1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19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1219B1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1219B1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1219B1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1219B1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1219B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1219B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219B1" w:rsidRPr="00C50B27" w:rsidTr="001219B1">
        <w:tc>
          <w:tcPr>
            <w:tcW w:w="6791" w:type="dxa"/>
            <w:gridSpan w:val="3"/>
          </w:tcPr>
          <w:p w:rsidR="001219B1" w:rsidRPr="00C50B27" w:rsidRDefault="001219B1" w:rsidP="001219B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219B1" w:rsidRPr="00C50B27" w:rsidRDefault="001219B1" w:rsidP="001219B1">
            <w:pPr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</w:tr>
      <w:tr w:rsidR="001219B1" w:rsidRPr="00C50B27" w:rsidTr="00B411DB">
        <w:tc>
          <w:tcPr>
            <w:tcW w:w="9828" w:type="dxa"/>
            <w:gridSpan w:val="9"/>
            <w:shd w:val="clear" w:color="auto" w:fill="A6A6A6"/>
          </w:tcPr>
          <w:p w:rsidR="001219B1" w:rsidRPr="00B411DB" w:rsidRDefault="001219B1" w:rsidP="001219B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219B1" w:rsidRPr="00C50B27" w:rsidTr="001219B1">
        <w:tc>
          <w:tcPr>
            <w:tcW w:w="6791" w:type="dxa"/>
            <w:gridSpan w:val="3"/>
          </w:tcPr>
          <w:p w:rsidR="001219B1" w:rsidRPr="00C50B27" w:rsidRDefault="001219B1" w:rsidP="00121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</w:tr>
      <w:tr w:rsidR="001219B1" w:rsidRPr="00C50B27" w:rsidTr="001219B1">
        <w:tc>
          <w:tcPr>
            <w:tcW w:w="6791" w:type="dxa"/>
            <w:gridSpan w:val="3"/>
          </w:tcPr>
          <w:p w:rsidR="001219B1" w:rsidRPr="00C50B27" w:rsidRDefault="001219B1" w:rsidP="001219B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</w:tr>
      <w:tr w:rsidR="001219B1" w:rsidRPr="00C50B27" w:rsidTr="00C50B27">
        <w:tc>
          <w:tcPr>
            <w:tcW w:w="9828" w:type="dxa"/>
            <w:gridSpan w:val="9"/>
          </w:tcPr>
          <w:p w:rsidR="001219B1" w:rsidRPr="00C50B27" w:rsidRDefault="001219B1" w:rsidP="001219B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219B1" w:rsidRPr="00C50B27" w:rsidRDefault="001219B1" w:rsidP="00121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řeší aktuální téma, škoda, že autor nevyužil i standardizovaný dotazník na měření syndromu vyhoření. Bylo by tak možné změřit míru vyhoření v jednotlivých oblastech. Grafy jsou zbytečně velké, narušují vzhled práce. U práce cením její přehlednost, jazyk, shrnutí. </w:t>
            </w:r>
          </w:p>
          <w:p w:rsidR="001219B1" w:rsidRPr="00C50B27" w:rsidRDefault="001219B1" w:rsidP="001219B1">
            <w:pPr>
              <w:rPr>
                <w:sz w:val="22"/>
                <w:szCs w:val="22"/>
              </w:rPr>
            </w:pPr>
          </w:p>
          <w:p w:rsidR="001219B1" w:rsidRDefault="001219B1" w:rsidP="001219B1">
            <w:pPr>
              <w:rPr>
                <w:sz w:val="22"/>
                <w:szCs w:val="22"/>
              </w:rPr>
            </w:pPr>
          </w:p>
          <w:p w:rsidR="001219B1" w:rsidRPr="00C50B27" w:rsidRDefault="001219B1" w:rsidP="001219B1">
            <w:pPr>
              <w:rPr>
                <w:sz w:val="22"/>
                <w:szCs w:val="22"/>
              </w:rPr>
            </w:pPr>
          </w:p>
        </w:tc>
      </w:tr>
      <w:tr w:rsidR="001219B1" w:rsidRPr="00C50B27" w:rsidTr="00C50B27">
        <w:tc>
          <w:tcPr>
            <w:tcW w:w="9828" w:type="dxa"/>
            <w:gridSpan w:val="9"/>
          </w:tcPr>
          <w:p w:rsidR="001219B1" w:rsidRDefault="001219B1" w:rsidP="001219B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219B1" w:rsidRPr="00D3668C" w:rsidRDefault="001219B1" w:rsidP="001219B1">
            <w:pPr>
              <w:rPr>
                <w:sz w:val="22"/>
                <w:szCs w:val="22"/>
              </w:rPr>
            </w:pPr>
            <w:r w:rsidRPr="00D3668C">
              <w:rPr>
                <w:sz w:val="22"/>
                <w:szCs w:val="22"/>
              </w:rPr>
              <w:t xml:space="preserve">U Policie ČR je dle zákona povinnost řešit problém s vedoucím. </w:t>
            </w:r>
            <w:r w:rsidR="00D3668C" w:rsidRPr="00D3668C">
              <w:rPr>
                <w:sz w:val="22"/>
                <w:szCs w:val="22"/>
              </w:rPr>
              <w:t>Vidíte zde prostor pro zavedení supervize, a kdo by ji podle vás měl provádět – zaměstnanec policie nebo nezávislý supervizor?</w:t>
            </w:r>
          </w:p>
          <w:p w:rsidR="001219B1" w:rsidRPr="00C50B27" w:rsidRDefault="001219B1" w:rsidP="001219B1">
            <w:pPr>
              <w:rPr>
                <w:sz w:val="22"/>
                <w:szCs w:val="22"/>
              </w:rPr>
            </w:pPr>
          </w:p>
          <w:p w:rsidR="001219B1" w:rsidRPr="00C50B27" w:rsidRDefault="001219B1" w:rsidP="001219B1">
            <w:pPr>
              <w:rPr>
                <w:sz w:val="22"/>
                <w:szCs w:val="22"/>
              </w:rPr>
            </w:pPr>
          </w:p>
          <w:p w:rsidR="001219B1" w:rsidRPr="00C50B27" w:rsidRDefault="001219B1" w:rsidP="001219B1">
            <w:pPr>
              <w:rPr>
                <w:sz w:val="22"/>
                <w:szCs w:val="22"/>
              </w:rPr>
            </w:pPr>
          </w:p>
          <w:p w:rsidR="001219B1" w:rsidRDefault="001219B1" w:rsidP="001219B1">
            <w:pPr>
              <w:rPr>
                <w:sz w:val="22"/>
                <w:szCs w:val="22"/>
              </w:rPr>
            </w:pPr>
          </w:p>
          <w:p w:rsidR="001219B1" w:rsidRPr="00C50B27" w:rsidRDefault="001219B1" w:rsidP="001219B1">
            <w:pPr>
              <w:rPr>
                <w:sz w:val="22"/>
                <w:szCs w:val="22"/>
              </w:rPr>
            </w:pPr>
          </w:p>
          <w:p w:rsidR="001219B1" w:rsidRPr="00C50B27" w:rsidRDefault="001219B1" w:rsidP="001219B1">
            <w:pPr>
              <w:rPr>
                <w:sz w:val="22"/>
                <w:szCs w:val="22"/>
              </w:rPr>
            </w:pPr>
          </w:p>
          <w:p w:rsidR="001219B1" w:rsidRPr="00C50B27" w:rsidRDefault="001219B1" w:rsidP="001219B1">
            <w:pPr>
              <w:rPr>
                <w:sz w:val="22"/>
                <w:szCs w:val="22"/>
              </w:rPr>
            </w:pPr>
          </w:p>
          <w:p w:rsidR="001219B1" w:rsidRPr="00C50B27" w:rsidRDefault="001219B1" w:rsidP="001219B1">
            <w:pPr>
              <w:rPr>
                <w:sz w:val="22"/>
                <w:szCs w:val="22"/>
              </w:rPr>
            </w:pPr>
          </w:p>
          <w:p w:rsidR="001219B1" w:rsidRPr="00C50B27" w:rsidRDefault="001219B1" w:rsidP="001219B1">
            <w:pPr>
              <w:rPr>
                <w:sz w:val="22"/>
                <w:szCs w:val="22"/>
              </w:rPr>
            </w:pPr>
          </w:p>
        </w:tc>
      </w:tr>
      <w:tr w:rsidR="001219B1" w:rsidRPr="00C50B27" w:rsidTr="001219B1">
        <w:tc>
          <w:tcPr>
            <w:tcW w:w="6791" w:type="dxa"/>
            <w:gridSpan w:val="3"/>
          </w:tcPr>
          <w:p w:rsidR="001219B1" w:rsidRPr="00C50B27" w:rsidRDefault="001219B1" w:rsidP="001219B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219B1" w:rsidRPr="00C50B27" w:rsidRDefault="00D3668C" w:rsidP="00121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1219B1" w:rsidRPr="00C50B27" w:rsidRDefault="001219B1" w:rsidP="001219B1">
            <w:pPr>
              <w:jc w:val="center"/>
              <w:rPr>
                <w:sz w:val="22"/>
                <w:szCs w:val="22"/>
              </w:rPr>
            </w:pPr>
          </w:p>
        </w:tc>
      </w:tr>
      <w:tr w:rsidR="001219B1" w:rsidRPr="00C50B27" w:rsidTr="00C50B27">
        <w:tc>
          <w:tcPr>
            <w:tcW w:w="4068" w:type="dxa"/>
            <w:gridSpan w:val="2"/>
            <w:vAlign w:val="center"/>
          </w:tcPr>
          <w:p w:rsidR="001219B1" w:rsidRPr="00C50B27" w:rsidRDefault="001219B1" w:rsidP="001219B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668C">
              <w:rPr>
                <w:sz w:val="22"/>
                <w:szCs w:val="22"/>
              </w:rPr>
              <w:t xml:space="preserve"> 18. května 2017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1219B1" w:rsidRPr="00C50B27" w:rsidRDefault="001219B1" w:rsidP="001219B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6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272" w:rsidRDefault="008B1272">
      <w:r>
        <w:separator/>
      </w:r>
    </w:p>
  </w:endnote>
  <w:endnote w:type="continuationSeparator" w:id="0">
    <w:p w:rsidR="008B1272" w:rsidRDefault="008B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272" w:rsidRDefault="008B1272">
      <w:r>
        <w:separator/>
      </w:r>
    </w:p>
  </w:footnote>
  <w:footnote w:type="continuationSeparator" w:id="0">
    <w:p w:rsidR="008B1272" w:rsidRDefault="008B1272">
      <w:r>
        <w:continuationSeparator/>
      </w:r>
    </w:p>
  </w:footnote>
  <w:footnote w:id="1">
    <w:p w:rsidR="001219B1" w:rsidRDefault="001219B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C3"/>
    <w:rsid w:val="001219B1"/>
    <w:rsid w:val="00154F27"/>
    <w:rsid w:val="002260C3"/>
    <w:rsid w:val="00316E41"/>
    <w:rsid w:val="00362AB0"/>
    <w:rsid w:val="003F5DA2"/>
    <w:rsid w:val="00512982"/>
    <w:rsid w:val="00526D47"/>
    <w:rsid w:val="0055255D"/>
    <w:rsid w:val="005C219A"/>
    <w:rsid w:val="006147D3"/>
    <w:rsid w:val="006847E2"/>
    <w:rsid w:val="007553A2"/>
    <w:rsid w:val="00762A85"/>
    <w:rsid w:val="008614B3"/>
    <w:rsid w:val="008B1272"/>
    <w:rsid w:val="009A27D5"/>
    <w:rsid w:val="00AB544A"/>
    <w:rsid w:val="00B411DB"/>
    <w:rsid w:val="00BA3203"/>
    <w:rsid w:val="00C50B27"/>
    <w:rsid w:val="00CA7D64"/>
    <w:rsid w:val="00D05C79"/>
    <w:rsid w:val="00D3668C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5819F5-415E-4A85-AB44-E93479EA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skarupska</cp:lastModifiedBy>
  <cp:revision>2</cp:revision>
  <cp:lastPrinted>2012-04-25T08:21:00Z</cp:lastPrinted>
  <dcterms:created xsi:type="dcterms:W3CDTF">2017-05-18T05:56:00Z</dcterms:created>
  <dcterms:modified xsi:type="dcterms:W3CDTF">2017-05-18T05:56:00Z</dcterms:modified>
</cp:coreProperties>
</file>