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1586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F9101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101B" w:rsidRPr="00F9101B">
        <w:rPr>
          <w:b/>
          <w:i/>
          <w:sz w:val="22"/>
          <w:szCs w:val="22"/>
        </w:rPr>
        <w:t xml:space="preserve">Jakub </w:t>
      </w:r>
      <w:proofErr w:type="spellStart"/>
      <w:r w:rsidR="00F9101B" w:rsidRPr="00F9101B">
        <w:rPr>
          <w:b/>
          <w:i/>
          <w:sz w:val="22"/>
          <w:szCs w:val="22"/>
        </w:rPr>
        <w:t>Hýž</w:t>
      </w:r>
      <w:r w:rsidR="00F9101B">
        <w:rPr>
          <w:b/>
          <w:i/>
          <w:sz w:val="22"/>
          <w:szCs w:val="22"/>
        </w:rPr>
        <w:t>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1586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101B" w:rsidRPr="00F9101B">
        <w:rPr>
          <w:b/>
          <w:i/>
          <w:sz w:val="22"/>
          <w:szCs w:val="22"/>
        </w:rPr>
        <w:t>Ing. Jiří Bejtkovský, Ph.D</w:t>
      </w:r>
      <w:r w:rsidR="00F9101B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101B" w:rsidRPr="00F9101B">
        <w:rPr>
          <w:b/>
          <w:i/>
          <w:sz w:val="22"/>
          <w:szCs w:val="22"/>
        </w:rPr>
        <w:t>2016/201</w:t>
      </w:r>
      <w:r w:rsidR="00F9101B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0402" w:rsidRPr="00D00402">
        <w:rPr>
          <w:b/>
          <w:i/>
          <w:sz w:val="22"/>
          <w:szCs w:val="22"/>
        </w:rPr>
        <w:t>Analýza 13. ročníku Mezinárodního festivalu outdoorových filmů ve Zlín</w:t>
      </w:r>
      <w:r w:rsidR="00D00402">
        <w:rPr>
          <w:b/>
          <w:i/>
          <w:sz w:val="22"/>
          <w:szCs w:val="22"/>
        </w:rPr>
        <w:t>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b/>
                <w:snapToGrid w:val="0"/>
                <w:color w:val="000000"/>
              </w:rPr>
            </w:r>
            <w:r w:rsidR="00B158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b/>
                <w:snapToGrid w:val="0"/>
                <w:color w:val="000000"/>
              </w:rPr>
            </w:r>
            <w:r w:rsidR="00B158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b/>
                <w:snapToGrid w:val="0"/>
                <w:color w:val="000000"/>
              </w:rPr>
            </w:r>
            <w:r w:rsidR="00B158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b/>
                <w:snapToGrid w:val="0"/>
                <w:color w:val="000000"/>
              </w:rPr>
            </w:r>
            <w:r w:rsidR="00B158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b/>
                <w:snapToGrid w:val="0"/>
                <w:color w:val="000000"/>
              </w:rPr>
            </w:r>
            <w:r w:rsidR="00B158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b/>
                <w:snapToGrid w:val="0"/>
                <w:color w:val="000000"/>
              </w:rPr>
            </w:r>
            <w:r w:rsidR="00B158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86E">
              <w:rPr>
                <w:snapToGrid w:val="0"/>
                <w:color w:val="000000"/>
              </w:rPr>
            </w:r>
            <w:r w:rsidR="00B158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78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784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B7849" w:rsidRPr="008B7849" w:rsidRDefault="005C5600" w:rsidP="008B784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7849" w:rsidRPr="008B7849">
        <w:rPr>
          <w:i/>
          <w:noProof/>
        </w:rPr>
        <w:t>Bakalářská práce je zaměřena na analýzu 13. ročníku Mezinárodního festivalu outdoorových filmů ve Zlíně</w:t>
      </w:r>
      <w:r w:rsidR="008B7849">
        <w:rPr>
          <w:i/>
          <w:noProof/>
        </w:rPr>
        <w:t xml:space="preserve">. </w:t>
      </w:r>
      <w:r w:rsidR="008B7849" w:rsidRPr="008B7849">
        <w:rPr>
          <w:i/>
          <w:noProof/>
        </w:rPr>
        <w:t xml:space="preserve">Očekával bych, že kapitola Úvod, která je uvedena na straně 9, bude delší a ne pouze na čtvrt stránky. Teoretická část BP je zpracována přehledně. V rámci realizovaného kvantitativního výzkumu bych uvítal základní informace charakterizující dotazníkové šetření (kdy a jak dlouho výzkum probíhal, jaká byla návratnost dotazníků, kolik bylo osloveno respondentů, zda byl realizován pretest a tak </w:t>
      </w:r>
      <w:r w:rsidR="008B7849">
        <w:rPr>
          <w:i/>
          <w:noProof/>
        </w:rPr>
        <w:t>podobně</w:t>
      </w:r>
      <w:r w:rsidR="008B7849" w:rsidRPr="008B7849">
        <w:rPr>
          <w:i/>
          <w:noProof/>
        </w:rPr>
        <w:t>). Dále si mohl student definovat mimo jiné také výzkumné předpoklady či výzkumné hypotézy, které by následně verifikoval pomocí matematicko-statistických metod, čímž by tak zvýšil úroveň své BP. Prezentovaná PEST analýza mohla být opatřena komentáři k jednotlivým proměnným a následným zhodnocením těchto faktorů. Prezentovaná doporučení jsou logická a ve své podstatě snadno implementovaná do skutečné reality. Formálně lze BP vytknout chybné označení popisků obrázků či tabulek. I přes výše uvedené nedostatky doporučuji BP k obhajobě.</w:t>
      </w:r>
    </w:p>
    <w:p w:rsidR="008B7849" w:rsidRPr="008B7849" w:rsidRDefault="008B7849" w:rsidP="008B7849">
      <w:pPr>
        <w:rPr>
          <w:i/>
          <w:noProof/>
        </w:rPr>
      </w:pPr>
      <w:r w:rsidRPr="008B7849">
        <w:rPr>
          <w:i/>
          <w:noProof/>
        </w:rPr>
        <w:t>Otázky k obhajobě:</w:t>
      </w:r>
    </w:p>
    <w:p w:rsidR="008B7849" w:rsidRPr="008B7849" w:rsidRDefault="008B7849" w:rsidP="008B7849">
      <w:pPr>
        <w:rPr>
          <w:i/>
          <w:noProof/>
        </w:rPr>
      </w:pPr>
      <w:r w:rsidRPr="008B7849">
        <w:rPr>
          <w:i/>
          <w:noProof/>
        </w:rPr>
        <w:t>1. Kdy, jak dlouho, jakým způsobem bylo dotazníkového šetření prezentované v BP realizováno? Jaký byl celkový počet respondentů?</w:t>
      </w:r>
    </w:p>
    <w:p w:rsidR="00DC219A" w:rsidRPr="00AE58C9" w:rsidRDefault="008B7849" w:rsidP="008B7849">
      <w:pPr>
        <w:rPr>
          <w:i/>
        </w:rPr>
      </w:pPr>
      <w:r w:rsidRPr="008B7849">
        <w:rPr>
          <w:i/>
          <w:noProof/>
        </w:rPr>
        <w:t>2. Měl již student možnost projednat svá doporučení s organizátorem či organizátory Mezinárodního festivalu outdoorových filmů ve Zlíně,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1586E">
        <w:rPr>
          <w:i/>
        </w:rPr>
      </w:r>
      <w:r w:rsidR="00B1586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586E">
        <w:rPr>
          <w:i/>
        </w:rPr>
      </w:r>
      <w:r w:rsidR="00B1586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01B" w:rsidRPr="00F9101B">
        <w:rPr>
          <w:i/>
          <w:noProof/>
        </w:rPr>
        <w:t>24. května 201</w:t>
      </w:r>
      <w:r w:rsidR="00F9101B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1586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70C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B7849"/>
    <w:rsid w:val="008D5A6F"/>
    <w:rsid w:val="00913AF7"/>
    <w:rsid w:val="00922D6D"/>
    <w:rsid w:val="0095326F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586E"/>
    <w:rsid w:val="00B23519"/>
    <w:rsid w:val="00B3178F"/>
    <w:rsid w:val="00B6346A"/>
    <w:rsid w:val="00BB6FC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0402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101B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2C1731-1319-4306-8750-F4E2E040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9</cp:revision>
  <cp:lastPrinted>2014-07-24T08:52:00Z</cp:lastPrinted>
  <dcterms:created xsi:type="dcterms:W3CDTF">2015-05-06T13:32:00Z</dcterms:created>
  <dcterms:modified xsi:type="dcterms:W3CDTF">2017-05-24T18:27:00Z</dcterms:modified>
</cp:coreProperties>
</file>