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ED3FDF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749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Holíková Anna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749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Volný čas a jeho náplň u dětí mladšího školního věku s mentálním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D3F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10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10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403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10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10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403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10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10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10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10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10AE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403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E00A61" w:rsidRDefault="00E00A61" w:rsidP="00E00A6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00A61">
              <w:rPr>
                <w:sz w:val="22"/>
                <w:szCs w:val="22"/>
              </w:rPr>
              <w:t>Autorka práce zvolila aktuální námět s jasným vztahem k</w:t>
            </w:r>
            <w:r w:rsidR="00D46C2C">
              <w:rPr>
                <w:sz w:val="22"/>
                <w:szCs w:val="22"/>
              </w:rPr>
              <w:t> </w:t>
            </w:r>
            <w:r w:rsidRPr="00E00A61">
              <w:rPr>
                <w:sz w:val="22"/>
                <w:szCs w:val="22"/>
              </w:rPr>
              <w:t>oboru</w:t>
            </w:r>
          </w:p>
          <w:p w:rsidR="00D46C2C" w:rsidRDefault="00D46C2C" w:rsidP="00E00A6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</w:p>
          <w:p w:rsidR="00902226" w:rsidRDefault="00F15DF0" w:rsidP="00E00A6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</w:t>
            </w:r>
            <w:r w:rsidR="00902226">
              <w:rPr>
                <w:sz w:val="22"/>
                <w:szCs w:val="22"/>
              </w:rPr>
              <w:t xml:space="preserve">valitní vymezení pojmu </w:t>
            </w:r>
            <w:r>
              <w:rPr>
                <w:sz w:val="22"/>
                <w:szCs w:val="22"/>
              </w:rPr>
              <w:t>„</w:t>
            </w:r>
            <w:r w:rsidR="00902226">
              <w:rPr>
                <w:sz w:val="22"/>
                <w:szCs w:val="22"/>
              </w:rPr>
              <w:t>mentální postižení</w:t>
            </w:r>
            <w:r>
              <w:rPr>
                <w:sz w:val="22"/>
                <w:szCs w:val="22"/>
              </w:rPr>
              <w:t>“</w:t>
            </w:r>
            <w:r w:rsidR="00902226">
              <w:rPr>
                <w:sz w:val="22"/>
                <w:szCs w:val="22"/>
              </w:rPr>
              <w:t>, oceňujeme, že autorka srovnává přístupy jednotlivých autorů</w:t>
            </w:r>
            <w:r>
              <w:rPr>
                <w:sz w:val="22"/>
                <w:szCs w:val="22"/>
              </w:rPr>
              <w:t>, některé z publikací jsou však již výrazně staršího data</w:t>
            </w:r>
          </w:p>
          <w:p w:rsidR="00065059" w:rsidRPr="009C2F0A" w:rsidRDefault="00065059" w:rsidP="009C2F0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Byly formulovány cíle kvantitativního výzkumu, </w:t>
            </w:r>
            <w:r w:rsidR="0024036E">
              <w:rPr>
                <w:sz w:val="22"/>
                <w:szCs w:val="22"/>
              </w:rPr>
              <w:t>popsán způsob sběru dat a výzkumný soubor</w:t>
            </w:r>
            <w:r w:rsidR="009C2F0A">
              <w:rPr>
                <w:sz w:val="22"/>
                <w:szCs w:val="22"/>
              </w:rPr>
              <w:t>, získaná data autorka analyzuje</w:t>
            </w:r>
          </w:p>
          <w:p w:rsidR="00A9456A" w:rsidRPr="00E00A61" w:rsidRDefault="00A9456A" w:rsidP="00E00A6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usiluje o pečlivou interpretaci výsledků výzkumu</w:t>
            </w:r>
          </w:p>
          <w:p w:rsidR="00857333" w:rsidRPr="00E65309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902226" w:rsidRPr="00902226" w:rsidRDefault="00D46C2C" w:rsidP="0090222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46C2C">
              <w:rPr>
                <w:sz w:val="22"/>
                <w:szCs w:val="22"/>
              </w:rPr>
              <w:t xml:space="preserve">Drobné nedostatky formálního druhu, </w:t>
            </w:r>
            <w:r w:rsidR="00A9456A">
              <w:rPr>
                <w:sz w:val="22"/>
                <w:szCs w:val="22"/>
              </w:rPr>
              <w:t xml:space="preserve">neobratné formulace, </w:t>
            </w:r>
            <w:r w:rsidRPr="00D46C2C">
              <w:rPr>
                <w:sz w:val="22"/>
                <w:szCs w:val="22"/>
              </w:rPr>
              <w:t>např. s. 12</w:t>
            </w:r>
            <w:r w:rsidR="00C72843">
              <w:rPr>
                <w:sz w:val="22"/>
                <w:szCs w:val="22"/>
              </w:rPr>
              <w:t>,</w:t>
            </w:r>
            <w:r w:rsidR="00902226">
              <w:rPr>
                <w:sz w:val="22"/>
                <w:szCs w:val="22"/>
              </w:rPr>
              <w:t xml:space="preserve"> 28, </w:t>
            </w:r>
            <w:r w:rsidR="00C72843">
              <w:rPr>
                <w:sz w:val="22"/>
                <w:szCs w:val="22"/>
              </w:rPr>
              <w:t>49, 50</w:t>
            </w:r>
            <w:r w:rsidR="00A9456A">
              <w:rPr>
                <w:sz w:val="22"/>
                <w:szCs w:val="22"/>
              </w:rPr>
              <w:t>, 63…</w:t>
            </w:r>
          </w:p>
          <w:p w:rsidR="00C53D5F" w:rsidRDefault="00C53D5F" w:rsidP="00D46C2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Netypické odkazování na užité publikace, např. s. 12</w:t>
            </w:r>
            <w:r w:rsidR="00902226">
              <w:rPr>
                <w:sz w:val="22"/>
                <w:szCs w:val="22"/>
              </w:rPr>
              <w:t xml:space="preserve"> aj., ale i další nepřesnosti ve způsobu odkazov</w:t>
            </w:r>
            <w:r w:rsidR="00BA21CF">
              <w:rPr>
                <w:sz w:val="22"/>
                <w:szCs w:val="22"/>
              </w:rPr>
              <w:t>ání na odborné zdroje, např. s. 19</w:t>
            </w:r>
            <w:r w:rsidR="00C72843">
              <w:rPr>
                <w:sz w:val="22"/>
                <w:szCs w:val="22"/>
              </w:rPr>
              <w:t>,</w:t>
            </w:r>
            <w:r w:rsidR="00A9456A">
              <w:rPr>
                <w:sz w:val="22"/>
                <w:szCs w:val="22"/>
              </w:rPr>
              <w:t xml:space="preserve"> 68…</w:t>
            </w:r>
            <w:r w:rsidR="00C72843">
              <w:rPr>
                <w:sz w:val="22"/>
                <w:szCs w:val="22"/>
              </w:rPr>
              <w:t xml:space="preserve"> podobně i v Seznamu literatury na konci práce</w:t>
            </w:r>
          </w:p>
          <w:p w:rsidR="001356A6" w:rsidRDefault="001356A6" w:rsidP="00D46C2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Občasné téměř naivní komentáře vybraných pasáží odborných zdrojů (např. s. 14) snižují kvalitu teoretické části, tyto části v textu </w:t>
            </w:r>
            <w:r w:rsidR="00FE1CDC">
              <w:rPr>
                <w:sz w:val="22"/>
                <w:szCs w:val="22"/>
              </w:rPr>
              <w:t>by bylo vhodné</w:t>
            </w:r>
            <w:r>
              <w:rPr>
                <w:sz w:val="22"/>
                <w:szCs w:val="22"/>
              </w:rPr>
              <w:t xml:space="preserve"> profesionálněji rozvést</w:t>
            </w:r>
          </w:p>
          <w:p w:rsidR="0052016E" w:rsidRPr="0052016E" w:rsidRDefault="00FE1CDC" w:rsidP="005201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260DA0">
              <w:rPr>
                <w:sz w:val="22"/>
                <w:szCs w:val="22"/>
              </w:rPr>
              <w:t>epříliš dokonalá konstrukce dotazníku</w:t>
            </w:r>
            <w:r w:rsidR="00926BAC">
              <w:rPr>
                <w:sz w:val="22"/>
                <w:szCs w:val="22"/>
              </w:rPr>
              <w:t>, položky dota</w:t>
            </w:r>
            <w:r w:rsidR="00F15DF0">
              <w:rPr>
                <w:sz w:val="22"/>
                <w:szCs w:val="22"/>
              </w:rPr>
              <w:t>z</w:t>
            </w:r>
            <w:r w:rsidR="00926BAC">
              <w:rPr>
                <w:sz w:val="22"/>
                <w:szCs w:val="22"/>
              </w:rPr>
              <w:t xml:space="preserve">níku jsou </w:t>
            </w:r>
            <w:r w:rsidR="00F15DF0">
              <w:rPr>
                <w:sz w:val="22"/>
                <w:szCs w:val="22"/>
              </w:rPr>
              <w:t xml:space="preserve">v některých případech </w:t>
            </w:r>
            <w:r w:rsidR="00926BAC">
              <w:rPr>
                <w:sz w:val="22"/>
                <w:szCs w:val="22"/>
              </w:rPr>
              <w:t xml:space="preserve">zbytečně komplikovaně formulovány, např. </w:t>
            </w:r>
            <w:r>
              <w:rPr>
                <w:sz w:val="22"/>
                <w:szCs w:val="22"/>
              </w:rPr>
              <w:t xml:space="preserve">15, </w:t>
            </w:r>
            <w:r w:rsidR="00926BAC">
              <w:rPr>
                <w:sz w:val="22"/>
                <w:szCs w:val="22"/>
              </w:rPr>
              <w:t>19, 20…</w:t>
            </w:r>
          </w:p>
          <w:p w:rsidR="00671495" w:rsidRPr="00671495" w:rsidRDefault="00C72843" w:rsidP="0067149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Tabulky a grafy jsou méně přehledné</w:t>
            </w:r>
            <w:r w:rsidR="00F15DF0">
              <w:rPr>
                <w:sz w:val="22"/>
                <w:szCs w:val="22"/>
              </w:rPr>
              <w:t>, tento nedostatek</w:t>
            </w:r>
            <w:r w:rsidR="00A9456A">
              <w:rPr>
                <w:sz w:val="22"/>
                <w:szCs w:val="22"/>
              </w:rPr>
              <w:t xml:space="preserve"> graduje např. u položek 13 a 14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621126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 w:rsidR="005A31CD"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 w:rsidR="005A31CD">
              <w:rPr>
                <w:b/>
                <w:sz w:val="22"/>
                <w:szCs w:val="22"/>
              </w:rPr>
              <w:t>:</w:t>
            </w:r>
            <w:r w:rsidR="00FE1CDC">
              <w:rPr>
                <w:b/>
                <w:sz w:val="22"/>
                <w:szCs w:val="22"/>
              </w:rPr>
              <w:t xml:space="preserve"> </w:t>
            </w:r>
            <w:r w:rsidR="009770E0" w:rsidRPr="009770E0">
              <w:rPr>
                <w:sz w:val="22"/>
                <w:szCs w:val="22"/>
              </w:rPr>
              <w:t>Prosíme o informaci, zda jste r</w:t>
            </w:r>
            <w:r w:rsidR="00FE1CDC" w:rsidRPr="009770E0">
              <w:rPr>
                <w:sz w:val="22"/>
                <w:szCs w:val="22"/>
              </w:rPr>
              <w:t>ealizovala předvýzkum</w:t>
            </w:r>
            <w:r w:rsidR="009770E0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671495" w:rsidRDefault="00671495" w:rsidP="00C50B27">
            <w:pPr>
              <w:jc w:val="center"/>
              <w:rPr>
                <w:b/>
                <w:sz w:val="22"/>
                <w:szCs w:val="22"/>
              </w:rPr>
            </w:pPr>
            <w:r w:rsidRPr="0067149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42" w:rsidRDefault="00073142">
      <w:r>
        <w:separator/>
      </w:r>
    </w:p>
  </w:endnote>
  <w:endnote w:type="continuationSeparator" w:id="0">
    <w:p w:rsidR="00073142" w:rsidRDefault="0007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42" w:rsidRDefault="00073142">
      <w:r>
        <w:separator/>
      </w:r>
    </w:p>
  </w:footnote>
  <w:footnote w:type="continuationSeparator" w:id="0">
    <w:p w:rsidR="00073142" w:rsidRDefault="0007314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A8E"/>
    <w:multiLevelType w:val="hybridMultilevel"/>
    <w:tmpl w:val="A55EB910"/>
    <w:lvl w:ilvl="0" w:tplc="E8D82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065059"/>
    <w:rsid w:val="00073142"/>
    <w:rsid w:val="001356A6"/>
    <w:rsid w:val="001A00EA"/>
    <w:rsid w:val="0024036E"/>
    <w:rsid w:val="00260DA0"/>
    <w:rsid w:val="00296CD8"/>
    <w:rsid w:val="002A2800"/>
    <w:rsid w:val="002C7588"/>
    <w:rsid w:val="002D368B"/>
    <w:rsid w:val="00362AB0"/>
    <w:rsid w:val="003C6C5C"/>
    <w:rsid w:val="003F5DA2"/>
    <w:rsid w:val="004D4A68"/>
    <w:rsid w:val="00510AE8"/>
    <w:rsid w:val="00512982"/>
    <w:rsid w:val="0052016E"/>
    <w:rsid w:val="00526D47"/>
    <w:rsid w:val="0055255D"/>
    <w:rsid w:val="00572B85"/>
    <w:rsid w:val="005749C6"/>
    <w:rsid w:val="005A31CD"/>
    <w:rsid w:val="005C219A"/>
    <w:rsid w:val="00621126"/>
    <w:rsid w:val="00671495"/>
    <w:rsid w:val="0067298F"/>
    <w:rsid w:val="006740B2"/>
    <w:rsid w:val="006847E2"/>
    <w:rsid w:val="007A7634"/>
    <w:rsid w:val="00857333"/>
    <w:rsid w:val="008579FD"/>
    <w:rsid w:val="008614B3"/>
    <w:rsid w:val="008D0C2F"/>
    <w:rsid w:val="00902226"/>
    <w:rsid w:val="00926BAC"/>
    <w:rsid w:val="009770E0"/>
    <w:rsid w:val="009B2248"/>
    <w:rsid w:val="009C2F0A"/>
    <w:rsid w:val="00A72381"/>
    <w:rsid w:val="00A9456A"/>
    <w:rsid w:val="00AA034B"/>
    <w:rsid w:val="00AF1740"/>
    <w:rsid w:val="00B411DB"/>
    <w:rsid w:val="00B87E34"/>
    <w:rsid w:val="00BA21CF"/>
    <w:rsid w:val="00BA3203"/>
    <w:rsid w:val="00BA70E0"/>
    <w:rsid w:val="00C50B27"/>
    <w:rsid w:val="00C53D5F"/>
    <w:rsid w:val="00C72843"/>
    <w:rsid w:val="00CE0A8B"/>
    <w:rsid w:val="00D46C2C"/>
    <w:rsid w:val="00DA5AD9"/>
    <w:rsid w:val="00DB5DAD"/>
    <w:rsid w:val="00DC1BF5"/>
    <w:rsid w:val="00E00A61"/>
    <w:rsid w:val="00E65309"/>
    <w:rsid w:val="00E67C85"/>
    <w:rsid w:val="00E709EA"/>
    <w:rsid w:val="00ED3FDF"/>
    <w:rsid w:val="00EE29F0"/>
    <w:rsid w:val="00F1326B"/>
    <w:rsid w:val="00F15DF0"/>
    <w:rsid w:val="00F325B5"/>
    <w:rsid w:val="00F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5F890"/>
  <w15:docId w15:val="{C326D364-1266-4EB0-85F4-9E6FB2A9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26</TotalTime>
  <Pages>1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9</cp:revision>
  <cp:lastPrinted>2012-04-25T08:21:00Z</cp:lastPrinted>
  <dcterms:created xsi:type="dcterms:W3CDTF">2017-05-13T22:36:00Z</dcterms:created>
  <dcterms:modified xsi:type="dcterms:W3CDTF">2017-05-15T09:26:00Z</dcterms:modified>
</cp:coreProperties>
</file>