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883175">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883175">
              <w:rPr>
                <w:rFonts w:ascii="Times New Roman" w:hAnsi="Times New Roman" w:cs="Times New Roman"/>
                <w:b/>
              </w:rPr>
              <w:t>Bc. David Podlipný</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88317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3175">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88317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3175">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88317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3175">
              <w:rPr>
                <w:rFonts w:ascii="Times New Roman" w:hAnsi="Times New Roman" w:cs="Times New Roman"/>
              </w:rPr>
              <w:t>UIP</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88317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3175">
              <w:rPr>
                <w:rFonts w:ascii="Times New Roman" w:hAnsi="Times New Roman" w:cs="Times New Roman"/>
              </w:rPr>
              <w:t>Ing. Pavel Bažant</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88317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3175">
              <w:rPr>
                <w:rFonts w:ascii="Times New Roman" w:hAnsi="Times New Roman" w:cs="Times New Roman"/>
              </w:rPr>
              <w:t>doc. Ing. Petr Slobodian,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88317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83175">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883175">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883175">
              <w:rPr>
                <w:rFonts w:ascii="Times New Roman" w:hAnsi="Times New Roman" w:cs="Times New Roman"/>
                <w:sz w:val="24"/>
              </w:rPr>
              <w:t>Vlastnosti antibakteriálních kompozitů</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76439B">
              <w:rPr>
                <w:rFonts w:ascii="Times New Roman" w:hAnsi="Times New Roman" w:cs="Times New Roman"/>
                <w:b/>
                <w:sz w:val="24"/>
                <w:szCs w:val="24"/>
              </w:rPr>
            </w:r>
            <w:r w:rsidR="0076439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76439B">
              <w:rPr>
                <w:rFonts w:ascii="Times New Roman" w:hAnsi="Times New Roman" w:cs="Times New Roman"/>
                <w:b/>
                <w:sz w:val="28"/>
              </w:rPr>
            </w:r>
            <w:r w:rsidR="0076439B">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EF5881" w:rsidRDefault="007E7A9D" w:rsidP="00EF5881">
            <w:r w:rsidRPr="00DF017B">
              <w:fldChar w:fldCharType="begin">
                <w:ffData>
                  <w:name w:val="Text11"/>
                  <w:enabled/>
                  <w:calcOnExit w:val="0"/>
                  <w:textInput/>
                </w:ffData>
              </w:fldChar>
            </w:r>
            <w:r w:rsidRPr="00DF017B">
              <w:instrText xml:space="preserve"> FORMTEXT </w:instrText>
            </w:r>
            <w:r w:rsidRPr="00DF017B">
              <w:fldChar w:fldCharType="separate"/>
            </w:r>
            <w:r w:rsidR="00EF5881">
              <w:t xml:space="preserve">Diplomová práce se věnuje přípravě anorganických materiálů na bázi stříbra a oxidu zinečnatého, které jsou dále aplikovány, jako částicová plniva do polymerních termoplastických matric s cílem dosáhnou antibakteriálních vlastností těchto kompozitů. Mimo tento hlavní cíl jsou také studovány další vlastnosti kompozitů a plniv jako jsou fotokatalytická aktivita, elektrické a dielektrické vlastnosti a vlastnosti mechanické. Materiály jsou vhodně charakterizovány širokou škálou metod od SEM mikroskopie, prvkové analýzy plniv, stanovení specifického povrchu plniv či Roentgenové difrakce. Experimentální část práce je přehledně a úpravně shrnuta a popsána v textu práce. Své kvality má i úvodní část vycházející z více než padesáti zdrojů. Mnohé věty textu jsou </w:t>
            </w:r>
            <w:r w:rsidR="00DA617B">
              <w:t xml:space="preserve">však </w:t>
            </w:r>
            <w:r w:rsidR="00EF5881">
              <w:t>zřejmě překladem z anglického originálu a ve své české větné skladbě zanechávají stopy anglického originálu. Takto některé věty až postrádají jasný smysl. Místy je srozumitelnost textu minimální. Dále jsou někter</w:t>
            </w:r>
            <w:r w:rsidR="00DA617B">
              <w:t>á</w:t>
            </w:r>
            <w:r w:rsidR="00EF5881">
              <w:t xml:space="preserve"> slova překládána nevhodně, jako by mimo českou nomenklaturu oboru.</w:t>
            </w:r>
          </w:p>
          <w:p w:rsidR="00EF5881" w:rsidRDefault="00EF5881" w:rsidP="00EF5881">
            <w:r>
              <w:t xml:space="preserve">Jinak práce nemá závažnějších pochybení </w:t>
            </w:r>
            <w:r w:rsidR="00DA617B">
              <w:t>a</w:t>
            </w:r>
            <w:r>
              <w:t>ž na některé namátkou uvedené drobnosti, popřípadě dobře míněné poznámky viz níže:</w:t>
            </w:r>
          </w:p>
          <w:p w:rsidR="00EF5881" w:rsidRDefault="00EF5881" w:rsidP="00EF5881">
            <w:r>
              <w:t>V abstraktu: použil bych ne scanovací ale česky skenovací</w:t>
            </w:r>
          </w:p>
          <w:p w:rsidR="00EF5881" w:rsidRDefault="00EF5881" w:rsidP="00EF5881">
            <w:r>
              <w:t>V abstraktu i ve vlastním názvu práce: by mělo být pro lepší orientaci napsáno, že se jedná o polymerní kompozity.</w:t>
            </w:r>
          </w:p>
          <w:p w:rsidR="00EF5881" w:rsidRDefault="00EF5881" w:rsidP="00EF5881">
            <w:r>
              <w:t>V práci na moha místech (především v nadpisech): uvádí se chybně značka stříbra i oxidu zinečnatého, kdy písmena g a n by měla být psána podle konvence malými písmeny, nebo například malé i ve značce pro indium, hliníku l a mědi u.</w:t>
            </w:r>
          </w:p>
          <w:p w:rsidR="00EF5881" w:rsidRDefault="00EF5881" w:rsidP="00EF5881">
            <w:r>
              <w:t>strana 24. zřejmě nepřesný překlad-čichové žárovky</w:t>
            </w:r>
          </w:p>
          <w:p w:rsidR="00EF5881" w:rsidRDefault="00EF5881" w:rsidP="00EF5881">
            <w:r>
              <w:t>strana 26. Co je fotokopiový papír? Snad česky fotocitlivý.</w:t>
            </w:r>
          </w:p>
          <w:p w:rsidR="00EF5881" w:rsidRDefault="00EF5881" w:rsidP="00EF5881">
            <w:r>
              <w:t>strana 26. co jest pH systém?</w:t>
            </w:r>
          </w:p>
          <w:p w:rsidR="00EF5881" w:rsidRDefault="00EF5881" w:rsidP="00EF5881">
            <w:r>
              <w:t>strana 33. Nevím, jestli je správné mluvit o úmrtí bakterie?</w:t>
            </w:r>
          </w:p>
          <w:p w:rsidR="00EF5881" w:rsidRDefault="00EF5881" w:rsidP="00EF5881">
            <w:r>
              <w:t>strana 34. silná elektrostatická přitažlivost? Jako atraktivnost?</w:t>
            </w:r>
          </w:p>
          <w:p w:rsidR="00EF5881" w:rsidRDefault="00EF5881" w:rsidP="00EF5881">
            <w:r>
              <w:t>strana 40. di/elektricou charakterizaci?</w:t>
            </w:r>
          </w:p>
          <w:p w:rsidR="00EF5881" w:rsidRDefault="00EF5881" w:rsidP="00EF5881">
            <w:r>
              <w:t>strana 41. Nesetkal jsem se ještě s pojmem termoplastické míchání. Snad míchání v tavenině do termoplastické matrice.</w:t>
            </w:r>
          </w:p>
          <w:p w:rsidR="00EF5881" w:rsidRDefault="00EF5881" w:rsidP="00EF5881">
            <w:r>
              <w:t>strana 48. Co si představit pod pojmem proporcionálně slinuté?</w:t>
            </w:r>
          </w:p>
          <w:p w:rsidR="00EF5881" w:rsidRDefault="00EF5881" w:rsidP="00EF5881">
            <w:r>
              <w:t>strana 55. Nižší fotokatalytická aktivita připravených plniv proti komerčním je vysvětlována aglomerací a sedimentací plniva při testu. To by ale platilo i pro komerční vzorky. Následující vysvětlení v textu také vylučují popsaný vliv na komerční plnivo.</w:t>
            </w:r>
          </w:p>
          <w:p w:rsidR="00EF5881" w:rsidRDefault="00EF5881" w:rsidP="00EF5881">
            <w:r>
              <w:t>obrázek 12. v sáčku není struna.</w:t>
            </w:r>
          </w:p>
          <w:p w:rsidR="00EF5881" w:rsidRDefault="00EF5881" w:rsidP="00EF5881">
            <w:r>
              <w:t>tabulka 10. Spíše napětí při přetržení/lomu atd.</w:t>
            </w:r>
          </w:p>
          <w:p w:rsidR="00EF5881" w:rsidRDefault="00EF5881" w:rsidP="00EF5881"/>
          <w:p w:rsidR="00EF5881" w:rsidRDefault="00EF5881" w:rsidP="00EF5881">
            <w:r>
              <w:t>Přesto student prokázal tvůrčí invenci a dále i schopnost řešit praktické problémy a tyto následně interpretovat.</w:t>
            </w:r>
          </w:p>
          <w:p w:rsidR="002013A7" w:rsidRDefault="00EF5881" w:rsidP="00EF5881">
            <w:r>
              <w:t xml:space="preserve">Práci navrhuji k přijetí s hodnocením výborně. </w:t>
            </w:r>
          </w:p>
          <w:p w:rsidR="00A3668A" w:rsidRPr="00A3668A" w:rsidRDefault="007E7A9D" w:rsidP="008B0A9C">
            <w:pPr>
              <w:rPr>
                <w:rFonts w:ascii="Times New Roman" w:hAnsi="Times New Roman" w:cs="Times New Roman"/>
                <w:sz w:val="24"/>
              </w:rPr>
            </w:pPr>
            <w:r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EF5881" w:rsidRDefault="007E7A9D" w:rsidP="00EF5881">
            <w:r w:rsidRPr="00DF017B">
              <w:fldChar w:fldCharType="begin">
                <w:ffData>
                  <w:name w:val="Text11"/>
                  <w:enabled/>
                  <w:calcOnExit w:val="0"/>
                  <w:textInput/>
                </w:ffData>
              </w:fldChar>
            </w:r>
            <w:r w:rsidRPr="00DF017B">
              <w:instrText xml:space="preserve"> FORMTEXT </w:instrText>
            </w:r>
            <w:r w:rsidRPr="00DF017B">
              <w:fldChar w:fldCharType="separate"/>
            </w:r>
            <w:r w:rsidR="00EF5881">
              <w:t>1)</w:t>
            </w:r>
            <w:r w:rsidR="00EF5881">
              <w:tab/>
              <w:t>V klíčových slovech uvádíte hierarchická sktruktura. Jakou posloupnost si pod tímto termínem představujete? Jedná se o hierarchii částic či kompozitu?</w:t>
            </w:r>
          </w:p>
          <w:p w:rsidR="00EF5881" w:rsidRDefault="00EF5881" w:rsidP="00EF5881">
            <w:r>
              <w:t>2)</w:t>
            </w:r>
            <w:r>
              <w:tab/>
              <w:t>Obsah stříbra v připravených Ag-ZnO plnivech je velmi malý. Proč? Navíc u prekurzoru s vyšší koncentrací vstupního AgNO3 je vyšší. Máte pro to nějaké vysvětlení?</w:t>
            </w:r>
          </w:p>
          <w:p w:rsidR="008C2CFF" w:rsidRDefault="00EF5881" w:rsidP="00EF5881">
            <w:r>
              <w:t>3)</w:t>
            </w:r>
            <w:r>
              <w:tab/>
              <w:t xml:space="preserve">strana 59. Naměřené hodnoty elektrického odporu se zdají být příliš nízké. Např. čisté polymerní matrice jsou izolátory, kdy se udávají většinou hodnoty větší než 10 na čtrnáctou ohm.m.  (B. Meinssner, Fyzika polymerů). Ve Vaší práci jsou tyto hodnoty v řádu 108 ohm.m. </w:t>
            </w:r>
          </w:p>
          <w:p w:rsidR="00A3668A" w:rsidRDefault="007E7A9D" w:rsidP="00D465A9">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9373C5">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3A6454" w:rsidRPr="00DF017B">
        <w:fldChar w:fldCharType="begin">
          <w:ffData>
            <w:name w:val="Text11"/>
            <w:enabled/>
            <w:calcOnExit w:val="0"/>
            <w:textInput/>
          </w:ffData>
        </w:fldChar>
      </w:r>
      <w:r w:rsidR="003A6454" w:rsidRPr="00DF017B">
        <w:instrText xml:space="preserve"> FORMTEXT </w:instrText>
      </w:r>
      <w:r w:rsidR="003A6454" w:rsidRPr="00DF017B">
        <w:fldChar w:fldCharType="separate"/>
      </w:r>
      <w:r w:rsidR="009373C5">
        <w:t>2</w:t>
      </w:r>
      <w:r w:rsidR="00EF5881">
        <w:t>4</w:t>
      </w:r>
      <w:r w:rsidR="009373C5">
        <w:t>.5.2016</w:t>
      </w:r>
      <w:r w:rsidR="003A645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9B" w:rsidRDefault="0076439B" w:rsidP="006D48B2">
      <w:pPr>
        <w:spacing w:after="0" w:line="240" w:lineRule="auto"/>
      </w:pPr>
      <w:r>
        <w:separator/>
      </w:r>
    </w:p>
  </w:endnote>
  <w:endnote w:type="continuationSeparator" w:id="0">
    <w:p w:rsidR="0076439B" w:rsidRDefault="0076439B"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6F20A4">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6F20A4">
      <w:rPr>
        <w:rStyle w:val="slostrnky"/>
        <w:noProof/>
        <w:sz w:val="20"/>
        <w:szCs w:val="20"/>
      </w:rPr>
      <w:t>3</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9B" w:rsidRDefault="0076439B" w:rsidP="006D48B2">
      <w:pPr>
        <w:spacing w:after="0" w:line="240" w:lineRule="auto"/>
      </w:pPr>
      <w:r>
        <w:separator/>
      </w:r>
    </w:p>
  </w:footnote>
  <w:footnote w:type="continuationSeparator" w:id="0">
    <w:p w:rsidR="0076439B" w:rsidRDefault="0076439B"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36FC9A34" wp14:editId="13B47EC1">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sMYmrMdyYAboToZokUQB7ffVdM=" w:salt="4Ld84a33X+2cusdOLoWG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06216"/>
    <w:rsid w:val="000538C0"/>
    <w:rsid w:val="0010156D"/>
    <w:rsid w:val="001718B4"/>
    <w:rsid w:val="00197BF8"/>
    <w:rsid w:val="002013A7"/>
    <w:rsid w:val="002507C0"/>
    <w:rsid w:val="0028011B"/>
    <w:rsid w:val="002E0174"/>
    <w:rsid w:val="003353A1"/>
    <w:rsid w:val="00351D6A"/>
    <w:rsid w:val="00372AD0"/>
    <w:rsid w:val="003A6454"/>
    <w:rsid w:val="004035F1"/>
    <w:rsid w:val="00455546"/>
    <w:rsid w:val="005D1F27"/>
    <w:rsid w:val="005F2D24"/>
    <w:rsid w:val="00652C0F"/>
    <w:rsid w:val="00670339"/>
    <w:rsid w:val="006960C3"/>
    <w:rsid w:val="006D48B2"/>
    <w:rsid w:val="006F20A4"/>
    <w:rsid w:val="00735679"/>
    <w:rsid w:val="00747E6F"/>
    <w:rsid w:val="0076439B"/>
    <w:rsid w:val="007C430B"/>
    <w:rsid w:val="007E7A9D"/>
    <w:rsid w:val="008527D7"/>
    <w:rsid w:val="00883175"/>
    <w:rsid w:val="008B0A9C"/>
    <w:rsid w:val="008C2CFF"/>
    <w:rsid w:val="00912611"/>
    <w:rsid w:val="009373C5"/>
    <w:rsid w:val="009E628A"/>
    <w:rsid w:val="00A3668A"/>
    <w:rsid w:val="00D465A9"/>
    <w:rsid w:val="00D9096C"/>
    <w:rsid w:val="00D9546B"/>
    <w:rsid w:val="00DA617B"/>
    <w:rsid w:val="00E432F7"/>
    <w:rsid w:val="00EF2743"/>
    <w:rsid w:val="00EF5881"/>
    <w:rsid w:val="00FA6DBB"/>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DE5C0-6DD6-415D-9566-EE7A6943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3896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dcterms:created xsi:type="dcterms:W3CDTF">2016-05-25T12:39:00Z</dcterms:created>
  <dcterms:modified xsi:type="dcterms:W3CDTF">2016-05-25T12:39:00Z</dcterms:modified>
</cp:coreProperties>
</file>