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DC68A0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A329B">
        <w:rPr>
          <w:b/>
          <w:i/>
          <w:sz w:val="22"/>
          <w:szCs w:val="22"/>
        </w:rPr>
        <w:t>Matúš Kovár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DC68A0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010DF">
        <w:rPr>
          <w:b/>
          <w:i/>
          <w:sz w:val="22"/>
          <w:szCs w:val="22"/>
        </w:rPr>
        <w:t>Ing. Petr Novák,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010DF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A329B">
        <w:rPr>
          <w:b/>
          <w:i/>
          <w:sz w:val="22"/>
          <w:szCs w:val="22"/>
        </w:rPr>
        <w:t>Komparace vybraných právních forem využitelných pro podnikání v zahraničí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68A0">
              <w:rPr>
                <w:b/>
                <w:snapToGrid w:val="0"/>
                <w:color w:val="000000"/>
              </w:rPr>
            </w:r>
            <w:r w:rsidR="00DC68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8A0">
              <w:rPr>
                <w:snapToGrid w:val="0"/>
                <w:color w:val="000000"/>
              </w:rPr>
            </w:r>
            <w:r w:rsidR="00DC68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8A0">
              <w:rPr>
                <w:snapToGrid w:val="0"/>
                <w:color w:val="000000"/>
              </w:rPr>
            </w:r>
            <w:r w:rsidR="00DC68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8A0">
              <w:rPr>
                <w:snapToGrid w:val="0"/>
                <w:color w:val="000000"/>
              </w:rPr>
            </w:r>
            <w:r w:rsidR="00DC68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68A0">
              <w:rPr>
                <w:b/>
                <w:snapToGrid w:val="0"/>
                <w:color w:val="000000"/>
              </w:rPr>
            </w:r>
            <w:r w:rsidR="00DC68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8A0">
              <w:rPr>
                <w:snapToGrid w:val="0"/>
                <w:color w:val="000000"/>
              </w:rPr>
            </w:r>
            <w:r w:rsidR="00DC68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8A0">
              <w:rPr>
                <w:snapToGrid w:val="0"/>
                <w:color w:val="000000"/>
              </w:rPr>
            </w:r>
            <w:r w:rsidR="00DC68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8A0">
              <w:rPr>
                <w:snapToGrid w:val="0"/>
                <w:color w:val="000000"/>
              </w:rPr>
            </w:r>
            <w:r w:rsidR="00DC68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8A0">
              <w:rPr>
                <w:snapToGrid w:val="0"/>
                <w:color w:val="000000"/>
              </w:rPr>
            </w:r>
            <w:r w:rsidR="00DC68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68A0">
              <w:rPr>
                <w:b/>
                <w:snapToGrid w:val="0"/>
                <w:color w:val="000000"/>
              </w:rPr>
            </w:r>
            <w:r w:rsidR="00DC68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8A0">
              <w:rPr>
                <w:snapToGrid w:val="0"/>
                <w:color w:val="000000"/>
              </w:rPr>
            </w:r>
            <w:r w:rsidR="00DC68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8A0">
              <w:rPr>
                <w:snapToGrid w:val="0"/>
                <w:color w:val="000000"/>
              </w:rPr>
            </w:r>
            <w:r w:rsidR="00DC68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8A0">
              <w:rPr>
                <w:snapToGrid w:val="0"/>
                <w:color w:val="000000"/>
              </w:rPr>
            </w:r>
            <w:r w:rsidR="00DC68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68A0">
              <w:rPr>
                <w:b/>
                <w:snapToGrid w:val="0"/>
                <w:color w:val="000000"/>
              </w:rPr>
            </w:r>
            <w:r w:rsidR="00DC68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8A0">
              <w:rPr>
                <w:snapToGrid w:val="0"/>
                <w:color w:val="000000"/>
              </w:rPr>
            </w:r>
            <w:r w:rsidR="00DC68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8A0">
              <w:rPr>
                <w:snapToGrid w:val="0"/>
                <w:color w:val="000000"/>
              </w:rPr>
            </w:r>
            <w:r w:rsidR="00DC68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8A0">
              <w:rPr>
                <w:snapToGrid w:val="0"/>
                <w:color w:val="000000"/>
              </w:rPr>
            </w:r>
            <w:r w:rsidR="00DC68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8A0">
              <w:rPr>
                <w:snapToGrid w:val="0"/>
                <w:color w:val="000000"/>
              </w:rPr>
            </w:r>
            <w:r w:rsidR="00DC68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8A0">
              <w:rPr>
                <w:snapToGrid w:val="0"/>
                <w:color w:val="000000"/>
              </w:rPr>
            </w:r>
            <w:r w:rsidR="00DC68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68A0">
              <w:rPr>
                <w:b/>
                <w:snapToGrid w:val="0"/>
                <w:color w:val="000000"/>
              </w:rPr>
            </w:r>
            <w:r w:rsidR="00DC68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8A0">
              <w:rPr>
                <w:snapToGrid w:val="0"/>
                <w:color w:val="000000"/>
              </w:rPr>
            </w:r>
            <w:r w:rsidR="00DC68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8A0">
              <w:rPr>
                <w:snapToGrid w:val="0"/>
                <w:color w:val="000000"/>
              </w:rPr>
            </w:r>
            <w:r w:rsidR="00DC68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8A0">
              <w:rPr>
                <w:snapToGrid w:val="0"/>
                <w:color w:val="000000"/>
              </w:rPr>
            </w:r>
            <w:r w:rsidR="00DC68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8A0">
              <w:rPr>
                <w:snapToGrid w:val="0"/>
                <w:color w:val="000000"/>
              </w:rPr>
            </w:r>
            <w:r w:rsidR="00DC68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68A0">
              <w:rPr>
                <w:b/>
                <w:snapToGrid w:val="0"/>
                <w:color w:val="000000"/>
              </w:rPr>
            </w:r>
            <w:r w:rsidR="00DC68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8A0">
              <w:rPr>
                <w:snapToGrid w:val="0"/>
                <w:color w:val="000000"/>
              </w:rPr>
            </w:r>
            <w:r w:rsidR="00DC68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8A0">
              <w:rPr>
                <w:snapToGrid w:val="0"/>
                <w:color w:val="000000"/>
              </w:rPr>
            </w:r>
            <w:r w:rsidR="00DC68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8A0">
              <w:rPr>
                <w:snapToGrid w:val="0"/>
                <w:color w:val="000000"/>
              </w:rPr>
            </w:r>
            <w:r w:rsidR="00DC68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8A0">
              <w:rPr>
                <w:snapToGrid w:val="0"/>
                <w:color w:val="000000"/>
              </w:rPr>
            </w:r>
            <w:r w:rsidR="00DC68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8A0">
              <w:rPr>
                <w:snapToGrid w:val="0"/>
                <w:color w:val="000000"/>
              </w:rPr>
            </w:r>
            <w:r w:rsidR="00DC68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3A329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A329B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D00133" w:rsidRPr="00D00133" w:rsidRDefault="005C5600" w:rsidP="00D00133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00133" w:rsidRPr="00D00133">
        <w:rPr>
          <w:i/>
        </w:rPr>
        <w:t>Předložená bakalářská práce řeší zajímavé téma, které je však celkově pojato spíše teoreticky. V práci je pouze minimum čísel. Nicméně ji lze považovat za adekvátní souhrnný přehled možností působení dané firmy v zahraničí, což může mít pro danou firmu praktické dopady. Po formální stránce je práce v pořádku. Komplexně bych práci hodnotil jako průměrnou.</w:t>
      </w:r>
    </w:p>
    <w:p w:rsidR="00D00133" w:rsidRPr="00D00133" w:rsidRDefault="00D00133" w:rsidP="00D00133">
      <w:pPr>
        <w:rPr>
          <w:i/>
        </w:rPr>
      </w:pPr>
      <w:r w:rsidRPr="00D00133">
        <w:rPr>
          <w:i/>
        </w:rPr>
        <w:t>1)</w:t>
      </w:r>
      <w:r w:rsidRPr="00D00133">
        <w:rPr>
          <w:i/>
        </w:rPr>
        <w:tab/>
        <w:t>Objasněte konkrétněji komisi, v čem spočívají vyšší náklady na využití „cezhraničného poskytovania služieb tak, jak uvádíte v závěru na str. 58. Můžete vyčíslit alespoň rámcově náklady na podnikání v zahraničí u všech tří vámi zkoumaných možností? V práci to pouze konstatujete, ale číselně to podložené nemáte.Předložená bakalářská práce řeší zajímavé téma, které je však celkově pojato spíše teoreticky. V práci je pouze minimum čísel. Nicméně ji lze považovat za adekvátní souhrnný přehled možností působení dané firmy v zahraničí, což může mít pro danou firmu praktické dopady. Po formální stránce je práce v pořádku. Komplexně bych práci hodnotil jako průměrnou.</w:t>
      </w:r>
    </w:p>
    <w:p w:rsidR="00DC219A" w:rsidRPr="00AE58C9" w:rsidRDefault="00D00133" w:rsidP="00D00133">
      <w:pPr>
        <w:rPr>
          <w:i/>
        </w:rPr>
      </w:pPr>
      <w:r w:rsidRPr="00D00133">
        <w:rPr>
          <w:i/>
        </w:rPr>
        <w:t>1)</w:t>
      </w:r>
      <w:r w:rsidRPr="00D00133">
        <w:rPr>
          <w:i/>
        </w:rPr>
        <w:tab/>
        <w:t>Objasněte konkrétněji komisi, v čem spočívají vyšší náklady na využití „cezhraničného poskytovania služieb tak, jak uvádíte v závěru na str. 58. Můžete vyčíslit alespoň rámcově náklady na podnikání v zahraničí u všech tří vámi zkoumaných možností? V práci to pouze konstatujete, ale číselně to podložené nemáte.</w:t>
      </w:r>
      <w:r w:rsidR="003A329B">
        <w:rPr>
          <w:i/>
        </w:rPr>
        <w:t> </w:t>
      </w:r>
      <w:r w:rsidR="003A329B">
        <w:rPr>
          <w:i/>
        </w:rPr>
        <w:t> </w:t>
      </w:r>
      <w:r w:rsidR="003A329B">
        <w:rPr>
          <w:i/>
        </w:rPr>
        <w:t> </w:t>
      </w:r>
      <w:r w:rsidR="003A329B">
        <w:rPr>
          <w:i/>
        </w:rPr>
        <w:t> </w:t>
      </w:r>
      <w:r w:rsidR="003A329B">
        <w:rPr>
          <w:i/>
        </w:rPr>
        <w:t> 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C68A0">
        <w:rPr>
          <w:i/>
        </w:rPr>
      </w:r>
      <w:r w:rsidR="00DC68A0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C68A0">
        <w:rPr>
          <w:i/>
        </w:rPr>
      </w:r>
      <w:r w:rsidR="00DC68A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010DF">
        <w:rPr>
          <w:i/>
          <w:noProof/>
        </w:rPr>
        <w:t>23.5.2016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C68A0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8A0" w:rsidRDefault="00DC68A0">
      <w:r>
        <w:separator/>
      </w:r>
    </w:p>
  </w:endnote>
  <w:endnote w:type="continuationSeparator" w:id="0">
    <w:p w:rsidR="00DC68A0" w:rsidRDefault="00DC6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8A0" w:rsidRDefault="00DC68A0">
      <w:r>
        <w:separator/>
      </w:r>
    </w:p>
  </w:footnote>
  <w:footnote w:type="continuationSeparator" w:id="0">
    <w:p w:rsidR="00DC68A0" w:rsidRDefault="00DC68A0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1F68E6"/>
    <w:rsid w:val="002126D4"/>
    <w:rsid w:val="00240D6D"/>
    <w:rsid w:val="00257A02"/>
    <w:rsid w:val="002639CA"/>
    <w:rsid w:val="0026632E"/>
    <w:rsid w:val="00292769"/>
    <w:rsid w:val="00296250"/>
    <w:rsid w:val="002A4678"/>
    <w:rsid w:val="002B5820"/>
    <w:rsid w:val="002E04A7"/>
    <w:rsid w:val="00314823"/>
    <w:rsid w:val="00345823"/>
    <w:rsid w:val="003526FB"/>
    <w:rsid w:val="00355829"/>
    <w:rsid w:val="003818AE"/>
    <w:rsid w:val="003A329B"/>
    <w:rsid w:val="003C6485"/>
    <w:rsid w:val="003D36A5"/>
    <w:rsid w:val="003E1491"/>
    <w:rsid w:val="00412058"/>
    <w:rsid w:val="0042254A"/>
    <w:rsid w:val="00474757"/>
    <w:rsid w:val="004F54EE"/>
    <w:rsid w:val="005010DF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45C3"/>
    <w:rsid w:val="005F679A"/>
    <w:rsid w:val="005F755D"/>
    <w:rsid w:val="00623753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53E65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00133"/>
    <w:rsid w:val="00D71CB4"/>
    <w:rsid w:val="00DB2A76"/>
    <w:rsid w:val="00DC219A"/>
    <w:rsid w:val="00DC68A0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3E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3E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3E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3E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EB28CAA-E240-491B-87C7-A187A0E79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2016-05-30T06:17:00Z</cp:lastPrinted>
  <dcterms:created xsi:type="dcterms:W3CDTF">2016-05-30T06:17:00Z</dcterms:created>
  <dcterms:modified xsi:type="dcterms:W3CDTF">2016-05-30T06:17:00Z</dcterms:modified>
</cp:coreProperties>
</file>