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57C7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9375F">
        <w:rPr>
          <w:b/>
          <w:i/>
          <w:sz w:val="22"/>
          <w:szCs w:val="22"/>
        </w:rPr>
        <w:t>Juhasová</w:t>
      </w:r>
      <w:proofErr w:type="spellEnd"/>
      <w:r w:rsidR="0039375F">
        <w:rPr>
          <w:b/>
          <w:i/>
          <w:sz w:val="22"/>
          <w:szCs w:val="22"/>
        </w:rPr>
        <w:t xml:space="preserve"> Soňa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57C7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23DA" w:rsidRPr="004423DA">
        <w:rPr>
          <w:b/>
          <w:i/>
          <w:sz w:val="22"/>
          <w:szCs w:val="22"/>
        </w:rPr>
        <w:t>doc.</w:t>
      </w:r>
      <w:r w:rsidR="0039375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Ing.</w:t>
      </w:r>
      <w:r w:rsidR="0039375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Pavla Staňková,</w:t>
      </w:r>
      <w:r w:rsidR="0039375F">
        <w:rPr>
          <w:b/>
          <w:i/>
          <w:sz w:val="22"/>
          <w:szCs w:val="22"/>
        </w:rPr>
        <w:t xml:space="preserve"> </w:t>
      </w:r>
      <w:r w:rsidR="004423DA" w:rsidRPr="004423DA">
        <w:rPr>
          <w:b/>
          <w:i/>
          <w:sz w:val="22"/>
          <w:szCs w:val="22"/>
        </w:rPr>
        <w:t>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4BCC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9375F">
        <w:rPr>
          <w:b/>
          <w:i/>
          <w:sz w:val="22"/>
          <w:szCs w:val="22"/>
        </w:rPr>
        <w:t>Analýza</w:t>
      </w:r>
      <w:r w:rsidR="00C44BCC">
        <w:rPr>
          <w:b/>
          <w:i/>
          <w:sz w:val="22"/>
          <w:szCs w:val="22"/>
        </w:rPr>
        <w:t xml:space="preserve"> marketingov</w:t>
      </w:r>
      <w:r w:rsidR="0039375F">
        <w:rPr>
          <w:b/>
          <w:i/>
          <w:sz w:val="22"/>
          <w:szCs w:val="22"/>
        </w:rPr>
        <w:t>ého prostředi organizace Naděje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7D2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069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7D2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b/>
                <w:snapToGrid w:val="0"/>
                <w:color w:val="000000"/>
              </w:rPr>
            </w:r>
            <w:r w:rsidR="00857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7C27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E01">
              <w:rPr>
                <w:snapToGrid w:val="0"/>
                <w:color w:val="000000"/>
              </w:rPr>
            </w:r>
            <w:r w:rsidR="00857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C6E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6E01">
              <w:rPr>
                <w:b/>
                <w:snapToGrid w:val="0"/>
                <w:color w:val="000000"/>
              </w:rPr>
              <w:t>17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90069" w:rsidRPr="00490069" w:rsidRDefault="005C5600" w:rsidP="0049006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0069" w:rsidRPr="00490069">
        <w:rPr>
          <w:i/>
        </w:rPr>
        <w:t xml:space="preserve">Téma bakalářské práce, zabývající se aplikací marketingu do řízení neziskových organizací, je aktuální a zajímavé. Diplomantka využila české i cizojazyčné zdroje a zpracovala vhodná východiska pro praktickou část. Mnoho autorů (a také vy na str. 43) však uvádí, že součástí marketingu neziskových organizací je také </w:t>
      </w:r>
      <w:proofErr w:type="spellStart"/>
      <w:r w:rsidR="00490069" w:rsidRPr="00490069">
        <w:rPr>
          <w:i/>
        </w:rPr>
        <w:t>fundrising</w:t>
      </w:r>
      <w:proofErr w:type="spellEnd"/>
      <w:r w:rsidR="00490069" w:rsidRPr="00490069">
        <w:rPr>
          <w:i/>
        </w:rPr>
        <w:t xml:space="preserve">; a donátoři a potencionální donátoři jsou velmi důležitou cílovou skupinou marketingové komunikace. Škoda, že tato oblast není v práci teoreticky zpracována. Také postrádám uvedení finančního prostředí jako součást vnitřního marketingového prostředí organizace. 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 xml:space="preserve">V analytické části práce diplomantka využila zejména PEST a SWOT analýzu jako základ pro analýzu marketingového prostředí. Analýza marketingové komunikace je spíše popisem, nevyplývají z ní silné a slabé stránky. Kapitoly 11. 1., 11. 2., 11. 3. a 11. 4 neodpovídají obsahu, jde jen o </w:t>
      </w:r>
      <w:proofErr w:type="spellStart"/>
      <w:r w:rsidRPr="00490069">
        <w:rPr>
          <w:i/>
        </w:rPr>
        <w:t>kráké</w:t>
      </w:r>
      <w:proofErr w:type="spellEnd"/>
      <w:r w:rsidRPr="00490069">
        <w:rPr>
          <w:i/>
        </w:rPr>
        <w:t xml:space="preserve"> a nicneříkající vyjádření. Např. kapitola Marketingový plán spočívá pouze v prezentaci poslání a cíle, ale to není dostačující pro marketingový plán. SWOT analýza není sestavena zcela správně, zejména příležitosti musí být vlivy okolí. Tedy ne to, co by měla organizace dělat a zatím nedělá. To jsou slabé stránky.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Závěrem diplomantka předkládá návrhy a doporučení. Je však těžké posoudit jejich realizovatelnost, protože součástí analýzy vnitřního mikroprostředí není finanční analýza, která by ukazovala na to, zda si může organizace tyto aktivity dovolit.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Formální připomínky: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- pro psaní odborných kvalifikačních prací je doporučena neosobní forma vyjadřování,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- Harvardský způsob citování vyžaduje v textu odkaz na čísla stránek, které však v celé práci chybí.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Otázky k obhajobě:</w:t>
      </w:r>
    </w:p>
    <w:p w:rsidR="00490069" w:rsidRPr="00490069" w:rsidRDefault="00490069" w:rsidP="00490069">
      <w:pPr>
        <w:rPr>
          <w:i/>
        </w:rPr>
      </w:pPr>
      <w:r w:rsidRPr="00490069">
        <w:rPr>
          <w:i/>
        </w:rPr>
        <w:t>1. Na str. 44 píšete, že Naděje Zlín kontroluje plnění marketingového plánu (tedy i naplnění cílů). Jakým způsobem tato kontrola probíhá v návaznosti na vámi prezentované cíle organizace na str. 43?</w:t>
      </w:r>
    </w:p>
    <w:p w:rsidR="00DC219A" w:rsidRPr="00AE58C9" w:rsidRDefault="00490069" w:rsidP="00490069">
      <w:pPr>
        <w:rPr>
          <w:i/>
        </w:rPr>
      </w:pPr>
      <w:r w:rsidRPr="00490069">
        <w:rPr>
          <w:i/>
        </w:rPr>
        <w:t>2. Z jakých zdrojů byste financovala vaše návrhy? Je v současné době nějaký dotační program, ze kterého by mohla organizace spolufinancovat pořízení nemovitosti?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7C78">
        <w:rPr>
          <w:i/>
        </w:rPr>
      </w:r>
      <w:r w:rsidR="00857C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7C78">
        <w:rPr>
          <w:i/>
        </w:rPr>
      </w:r>
      <w:r w:rsidR="00857C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819B6">
        <w:rPr>
          <w:i/>
        </w:rPr>
        <w:t>27. 5. 2016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7C7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78" w:rsidRDefault="00857C78">
      <w:r>
        <w:separator/>
      </w:r>
    </w:p>
  </w:endnote>
  <w:endnote w:type="continuationSeparator" w:id="0">
    <w:p w:rsidR="00857C78" w:rsidRDefault="008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78" w:rsidRDefault="00857C78">
      <w:r>
        <w:separator/>
      </w:r>
    </w:p>
  </w:footnote>
  <w:footnote w:type="continuationSeparator" w:id="0">
    <w:p w:rsidR="00857C78" w:rsidRDefault="00857C7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3797B"/>
    <w:rsid w:val="0016014F"/>
    <w:rsid w:val="001819B6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375F"/>
    <w:rsid w:val="003C6485"/>
    <w:rsid w:val="003C75F1"/>
    <w:rsid w:val="003D36A5"/>
    <w:rsid w:val="003E1491"/>
    <w:rsid w:val="00412058"/>
    <w:rsid w:val="0042254A"/>
    <w:rsid w:val="004423DA"/>
    <w:rsid w:val="00474757"/>
    <w:rsid w:val="00490069"/>
    <w:rsid w:val="004D754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7C78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14F8"/>
    <w:rsid w:val="00A925F6"/>
    <w:rsid w:val="00AC6D49"/>
    <w:rsid w:val="00AD47D2"/>
    <w:rsid w:val="00AD7083"/>
    <w:rsid w:val="00AE58C9"/>
    <w:rsid w:val="00B23519"/>
    <w:rsid w:val="00B3178F"/>
    <w:rsid w:val="00B6346A"/>
    <w:rsid w:val="00BF307F"/>
    <w:rsid w:val="00BF6B5D"/>
    <w:rsid w:val="00C2327A"/>
    <w:rsid w:val="00C27C27"/>
    <w:rsid w:val="00C30044"/>
    <w:rsid w:val="00C447A8"/>
    <w:rsid w:val="00C44BCC"/>
    <w:rsid w:val="00C72298"/>
    <w:rsid w:val="00C9306F"/>
    <w:rsid w:val="00CB4E27"/>
    <w:rsid w:val="00CB5F78"/>
    <w:rsid w:val="00CD1219"/>
    <w:rsid w:val="00D2567C"/>
    <w:rsid w:val="00D71CB4"/>
    <w:rsid w:val="00DB2A76"/>
    <w:rsid w:val="00DC219A"/>
    <w:rsid w:val="00DC6E01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3665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FE1E65-415D-4E13-851F-4EF7273A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Staňková Pavla</cp:lastModifiedBy>
  <cp:revision>8</cp:revision>
  <cp:lastPrinted>2014-07-24T08:52:00Z</cp:lastPrinted>
  <dcterms:created xsi:type="dcterms:W3CDTF">2016-05-18T08:13:00Z</dcterms:created>
  <dcterms:modified xsi:type="dcterms:W3CDTF">2016-05-25T07:20:00Z</dcterms:modified>
</cp:coreProperties>
</file>