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2F02F2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60C05">
        <w:rPr>
          <w:b/>
          <w:i/>
          <w:sz w:val="22"/>
          <w:szCs w:val="22"/>
        </w:rPr>
        <w:t>Magdalena Kroupová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F02F2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40D05">
        <w:rPr>
          <w:b/>
          <w:i/>
          <w:sz w:val="22"/>
          <w:szCs w:val="22"/>
        </w:rPr>
        <w:t>Ing. Milana Otrusinová,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40D05">
        <w:rPr>
          <w:b/>
          <w:i/>
          <w:sz w:val="22"/>
          <w:szCs w:val="22"/>
        </w:rPr>
        <w:t>201</w:t>
      </w:r>
      <w:r w:rsidR="00A13518">
        <w:rPr>
          <w:b/>
          <w:i/>
          <w:sz w:val="22"/>
          <w:szCs w:val="22"/>
        </w:rPr>
        <w:t>5</w:t>
      </w:r>
      <w:r w:rsidR="00D40D05">
        <w:rPr>
          <w:b/>
          <w:i/>
          <w:sz w:val="22"/>
          <w:szCs w:val="22"/>
        </w:rPr>
        <w:t>/201</w:t>
      </w:r>
      <w:r w:rsidR="00A13518">
        <w:rPr>
          <w:b/>
          <w:i/>
          <w:sz w:val="22"/>
          <w:szCs w:val="22"/>
        </w:rPr>
        <w:t>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60C05">
        <w:rPr>
          <w:b/>
          <w:i/>
          <w:sz w:val="22"/>
          <w:szCs w:val="22"/>
        </w:rPr>
        <w:t xml:space="preserve">Účetní a daňové odpisy dlouhodobého </w:t>
      </w:r>
      <w:proofErr w:type="spellStart"/>
      <w:r w:rsidR="00660C05">
        <w:rPr>
          <w:b/>
          <w:i/>
          <w:sz w:val="22"/>
          <w:szCs w:val="22"/>
        </w:rPr>
        <w:t>majtku</w:t>
      </w:r>
      <w:proofErr w:type="spellEnd"/>
      <w:r w:rsidR="00660C05">
        <w:rPr>
          <w:b/>
          <w:i/>
          <w:sz w:val="22"/>
          <w:szCs w:val="22"/>
        </w:rPr>
        <w:t xml:space="preserve"> a jejich vliv na základ daně ve vybrané společnosti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F02F2">
              <w:rPr>
                <w:b/>
                <w:snapToGrid w:val="0"/>
                <w:color w:val="000000"/>
              </w:rPr>
            </w:r>
            <w:r w:rsidR="002F02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02F2">
              <w:rPr>
                <w:snapToGrid w:val="0"/>
                <w:color w:val="000000"/>
              </w:rPr>
            </w:r>
            <w:r w:rsidR="002F02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02F2">
              <w:rPr>
                <w:snapToGrid w:val="0"/>
                <w:color w:val="000000"/>
              </w:rPr>
            </w:r>
            <w:r w:rsidR="002F02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02F2">
              <w:rPr>
                <w:snapToGrid w:val="0"/>
                <w:color w:val="000000"/>
              </w:rPr>
            </w:r>
            <w:r w:rsidR="002F02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F02F2">
              <w:rPr>
                <w:b/>
                <w:snapToGrid w:val="0"/>
                <w:color w:val="000000"/>
              </w:rPr>
            </w:r>
            <w:r w:rsidR="002F02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0C05">
              <w:rPr>
                <w:snapToGrid w:val="0"/>
                <w:color w:val="000000"/>
              </w:rPr>
            </w:r>
            <w:r w:rsidR="002F02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02F2">
              <w:rPr>
                <w:snapToGrid w:val="0"/>
                <w:color w:val="000000"/>
              </w:rPr>
            </w:r>
            <w:r w:rsidR="002F02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02F2">
              <w:rPr>
                <w:snapToGrid w:val="0"/>
                <w:color w:val="000000"/>
              </w:rPr>
            </w:r>
            <w:r w:rsidR="002F02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02F2">
              <w:rPr>
                <w:snapToGrid w:val="0"/>
                <w:color w:val="000000"/>
              </w:rPr>
            </w:r>
            <w:r w:rsidR="002F02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F02F2">
              <w:rPr>
                <w:b/>
                <w:snapToGrid w:val="0"/>
                <w:color w:val="000000"/>
              </w:rPr>
            </w:r>
            <w:r w:rsidR="002F02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02F2">
              <w:rPr>
                <w:snapToGrid w:val="0"/>
                <w:color w:val="000000"/>
              </w:rPr>
            </w:r>
            <w:r w:rsidR="002F02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0C05">
              <w:rPr>
                <w:snapToGrid w:val="0"/>
                <w:color w:val="000000"/>
              </w:rPr>
            </w:r>
            <w:r w:rsidR="002F02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02F2">
              <w:rPr>
                <w:snapToGrid w:val="0"/>
                <w:color w:val="000000"/>
              </w:rPr>
            </w:r>
            <w:r w:rsidR="002F02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F02F2">
              <w:rPr>
                <w:b/>
                <w:snapToGrid w:val="0"/>
                <w:color w:val="000000"/>
              </w:rPr>
            </w:r>
            <w:r w:rsidR="002F02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02F2">
              <w:rPr>
                <w:snapToGrid w:val="0"/>
                <w:color w:val="000000"/>
              </w:rPr>
            </w:r>
            <w:r w:rsidR="002F02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02F2">
              <w:rPr>
                <w:snapToGrid w:val="0"/>
                <w:color w:val="000000"/>
              </w:rPr>
            </w:r>
            <w:r w:rsidR="002F02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02F2">
              <w:rPr>
                <w:snapToGrid w:val="0"/>
                <w:color w:val="000000"/>
              </w:rPr>
            </w:r>
            <w:r w:rsidR="002F02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02F2">
              <w:rPr>
                <w:snapToGrid w:val="0"/>
                <w:color w:val="000000"/>
              </w:rPr>
            </w:r>
            <w:r w:rsidR="002F02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0C05">
              <w:rPr>
                <w:snapToGrid w:val="0"/>
                <w:color w:val="000000"/>
              </w:rPr>
            </w:r>
            <w:r w:rsidR="002F02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30BF">
              <w:rPr>
                <w:b/>
                <w:snapToGrid w:val="0"/>
                <w:color w:val="000000"/>
              </w:rPr>
            </w:r>
            <w:r w:rsidR="002F02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02F2">
              <w:rPr>
                <w:snapToGrid w:val="0"/>
                <w:color w:val="000000"/>
              </w:rPr>
            </w:r>
            <w:r w:rsidR="002F02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30BF">
              <w:rPr>
                <w:snapToGrid w:val="0"/>
                <w:color w:val="000000"/>
              </w:rPr>
            </w:r>
            <w:r w:rsidR="002F02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02F2">
              <w:rPr>
                <w:snapToGrid w:val="0"/>
                <w:color w:val="000000"/>
              </w:rPr>
            </w:r>
            <w:r w:rsidR="002F02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02F2">
              <w:rPr>
                <w:snapToGrid w:val="0"/>
                <w:color w:val="000000"/>
              </w:rPr>
            </w:r>
            <w:r w:rsidR="002F02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60C05">
              <w:rPr>
                <w:b/>
                <w:snapToGrid w:val="0"/>
                <w:color w:val="000000"/>
              </w:rPr>
            </w:r>
            <w:r w:rsidR="002F02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0C05">
              <w:rPr>
                <w:snapToGrid w:val="0"/>
                <w:color w:val="000000"/>
              </w:rPr>
            </w:r>
            <w:r w:rsidR="002F02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0C05">
              <w:rPr>
                <w:snapToGrid w:val="0"/>
                <w:color w:val="000000"/>
              </w:rPr>
            </w:r>
            <w:r w:rsidR="002F02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02F2">
              <w:rPr>
                <w:snapToGrid w:val="0"/>
                <w:color w:val="000000"/>
              </w:rPr>
            </w:r>
            <w:r w:rsidR="002F02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02F2">
              <w:rPr>
                <w:snapToGrid w:val="0"/>
                <w:color w:val="000000"/>
              </w:rPr>
            </w:r>
            <w:r w:rsidR="002F02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02F2">
              <w:rPr>
                <w:snapToGrid w:val="0"/>
                <w:color w:val="000000"/>
              </w:rPr>
            </w:r>
            <w:r w:rsidR="002F02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3930B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930BF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E610B2" w:rsidRDefault="005C5600" w:rsidP="003930BF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D1DA5">
        <w:rPr>
          <w:i/>
        </w:rPr>
        <w:t xml:space="preserve">Cílem posuzované </w:t>
      </w:r>
      <w:r w:rsidR="00E610B2">
        <w:rPr>
          <w:i/>
        </w:rPr>
        <w:t>bakalářsk</w:t>
      </w:r>
      <w:r w:rsidR="00DD1DA5">
        <w:rPr>
          <w:i/>
        </w:rPr>
        <w:t>é</w:t>
      </w:r>
      <w:r w:rsidR="00E610B2">
        <w:rPr>
          <w:i/>
        </w:rPr>
        <w:t xml:space="preserve"> </w:t>
      </w:r>
      <w:r w:rsidR="00E610B2" w:rsidRPr="00E610B2">
        <w:rPr>
          <w:i/>
        </w:rPr>
        <w:t xml:space="preserve">práce </w:t>
      </w:r>
      <w:r w:rsidR="00DD1DA5">
        <w:rPr>
          <w:i/>
        </w:rPr>
        <w:t xml:space="preserve">je na základě analýzy </w:t>
      </w:r>
      <w:r w:rsidR="00660C05">
        <w:rPr>
          <w:i/>
        </w:rPr>
        <w:t xml:space="preserve">dlouhodobého majetku určit predikci vlivu </w:t>
      </w:r>
      <w:r w:rsidR="003930BF">
        <w:rPr>
          <w:i/>
        </w:rPr>
        <w:t xml:space="preserve">odpisů </w:t>
      </w:r>
      <w:r w:rsidR="00660C05">
        <w:rPr>
          <w:i/>
        </w:rPr>
        <w:t>na základ daně. Tento cíl posuzovaná BP splňuje, řeší účetní i daňové aspekty, včetně</w:t>
      </w:r>
      <w:r w:rsidR="003930BF">
        <w:rPr>
          <w:i/>
        </w:rPr>
        <w:t xml:space="preserve"> odložené daně, u strojů do roku </w:t>
      </w:r>
      <w:proofErr w:type="gramStart"/>
      <w:r w:rsidR="003930BF">
        <w:rPr>
          <w:i/>
        </w:rPr>
        <w:t>2020  a do</w:t>
      </w:r>
      <w:proofErr w:type="gramEnd"/>
      <w:r w:rsidR="003930BF">
        <w:rPr>
          <w:i/>
        </w:rPr>
        <w:t xml:space="preserve"> roku 2043 u budovy. </w:t>
      </w:r>
      <w:r w:rsidR="00D7297A" w:rsidRPr="00D7297A">
        <w:rPr>
          <w:i/>
          <w:noProof/>
        </w:rPr>
        <w:t xml:space="preserve"> </w:t>
      </w:r>
      <w:r w:rsidR="0051691D">
        <w:rPr>
          <w:i/>
          <w:noProof/>
        </w:rPr>
        <w:t xml:space="preserve">Práci doporučuji k obhajobě. </w:t>
      </w:r>
    </w:p>
    <w:p w:rsidR="00851254" w:rsidRDefault="00851254" w:rsidP="003E1491">
      <w:pPr>
        <w:rPr>
          <w:i/>
          <w:noProof/>
        </w:rPr>
      </w:pPr>
    </w:p>
    <w:p w:rsidR="00DC219A" w:rsidRPr="00AE58C9" w:rsidRDefault="00F7143D" w:rsidP="003E1491">
      <w:pPr>
        <w:rPr>
          <w:i/>
        </w:rPr>
      </w:pPr>
      <w:r>
        <w:rPr>
          <w:i/>
          <w:noProof/>
        </w:rPr>
        <w:t xml:space="preserve">Otázka: </w:t>
      </w:r>
      <w:r w:rsidR="003930BF">
        <w:rPr>
          <w:i/>
          <w:noProof/>
        </w:rPr>
        <w:t xml:space="preserve">Proč není využití zrychlených daňových odpisů optimální u všech druhů majetku? </w:t>
      </w:r>
      <w:bookmarkStart w:id="8" w:name="_GoBack"/>
      <w:bookmarkEnd w:id="8"/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F02F2">
        <w:rPr>
          <w:i/>
        </w:rPr>
      </w:r>
      <w:r w:rsidR="002F02F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F02F2">
        <w:rPr>
          <w:i/>
        </w:rPr>
      </w:r>
      <w:r w:rsidR="002F02F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40D05">
        <w:rPr>
          <w:i/>
          <w:noProof/>
        </w:rPr>
        <w:t>20.5.2015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F02F2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2F2" w:rsidRDefault="002F02F2">
      <w:r>
        <w:separator/>
      </w:r>
    </w:p>
  </w:endnote>
  <w:endnote w:type="continuationSeparator" w:id="0">
    <w:p w:rsidR="002F02F2" w:rsidRDefault="002F0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2F2" w:rsidRDefault="002F02F2">
      <w:r>
        <w:separator/>
      </w:r>
    </w:p>
  </w:footnote>
  <w:footnote w:type="continuationSeparator" w:id="0">
    <w:p w:rsidR="002F02F2" w:rsidRDefault="002F02F2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7B63"/>
    <w:rsid w:val="00095B54"/>
    <w:rsid w:val="000B53DA"/>
    <w:rsid w:val="000C21A9"/>
    <w:rsid w:val="000C380E"/>
    <w:rsid w:val="000E1EDC"/>
    <w:rsid w:val="000E4BED"/>
    <w:rsid w:val="0010595C"/>
    <w:rsid w:val="00107EC6"/>
    <w:rsid w:val="00132C42"/>
    <w:rsid w:val="0016014F"/>
    <w:rsid w:val="00184E1C"/>
    <w:rsid w:val="001A5060"/>
    <w:rsid w:val="001A6F9F"/>
    <w:rsid w:val="001B5B85"/>
    <w:rsid w:val="001E0D4A"/>
    <w:rsid w:val="002126D4"/>
    <w:rsid w:val="00240D6D"/>
    <w:rsid w:val="00257A02"/>
    <w:rsid w:val="002639CA"/>
    <w:rsid w:val="00291CE1"/>
    <w:rsid w:val="00292769"/>
    <w:rsid w:val="00296250"/>
    <w:rsid w:val="002A4678"/>
    <w:rsid w:val="002B5820"/>
    <w:rsid w:val="002E04A7"/>
    <w:rsid w:val="002E4E49"/>
    <w:rsid w:val="002F02F2"/>
    <w:rsid w:val="00314823"/>
    <w:rsid w:val="003526FB"/>
    <w:rsid w:val="003818AE"/>
    <w:rsid w:val="003930BF"/>
    <w:rsid w:val="003C6485"/>
    <w:rsid w:val="003D36A5"/>
    <w:rsid w:val="003E1491"/>
    <w:rsid w:val="00412058"/>
    <w:rsid w:val="0042254A"/>
    <w:rsid w:val="00474757"/>
    <w:rsid w:val="004F54EE"/>
    <w:rsid w:val="0051691D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0740C"/>
    <w:rsid w:val="00630115"/>
    <w:rsid w:val="00660C05"/>
    <w:rsid w:val="006671D8"/>
    <w:rsid w:val="006F1B78"/>
    <w:rsid w:val="00727728"/>
    <w:rsid w:val="0073127A"/>
    <w:rsid w:val="007358A5"/>
    <w:rsid w:val="00736E6F"/>
    <w:rsid w:val="00743C53"/>
    <w:rsid w:val="00745C52"/>
    <w:rsid w:val="00747CA6"/>
    <w:rsid w:val="00750650"/>
    <w:rsid w:val="00752BB0"/>
    <w:rsid w:val="00762294"/>
    <w:rsid w:val="0076724C"/>
    <w:rsid w:val="00770E7B"/>
    <w:rsid w:val="007D3E97"/>
    <w:rsid w:val="007D6146"/>
    <w:rsid w:val="00812F58"/>
    <w:rsid w:val="008375DD"/>
    <w:rsid w:val="00837ABF"/>
    <w:rsid w:val="00851254"/>
    <w:rsid w:val="008664B3"/>
    <w:rsid w:val="00873AF9"/>
    <w:rsid w:val="0088118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9F6E8D"/>
    <w:rsid w:val="00A0709B"/>
    <w:rsid w:val="00A11E00"/>
    <w:rsid w:val="00A13518"/>
    <w:rsid w:val="00A421F7"/>
    <w:rsid w:val="00A57D9B"/>
    <w:rsid w:val="00A6591D"/>
    <w:rsid w:val="00A70749"/>
    <w:rsid w:val="00A83BD2"/>
    <w:rsid w:val="00A925F6"/>
    <w:rsid w:val="00A9680A"/>
    <w:rsid w:val="00AC6D49"/>
    <w:rsid w:val="00AD7083"/>
    <w:rsid w:val="00AE58C9"/>
    <w:rsid w:val="00B23519"/>
    <w:rsid w:val="00B3178F"/>
    <w:rsid w:val="00B6346A"/>
    <w:rsid w:val="00BD4212"/>
    <w:rsid w:val="00BD6590"/>
    <w:rsid w:val="00BF307F"/>
    <w:rsid w:val="00BF6B5D"/>
    <w:rsid w:val="00C01447"/>
    <w:rsid w:val="00C2327A"/>
    <w:rsid w:val="00C30044"/>
    <w:rsid w:val="00C447A8"/>
    <w:rsid w:val="00C72298"/>
    <w:rsid w:val="00C9306F"/>
    <w:rsid w:val="00CB4E27"/>
    <w:rsid w:val="00CD1219"/>
    <w:rsid w:val="00D20BD5"/>
    <w:rsid w:val="00D40D05"/>
    <w:rsid w:val="00D71CB4"/>
    <w:rsid w:val="00D7297A"/>
    <w:rsid w:val="00D7680A"/>
    <w:rsid w:val="00DC219A"/>
    <w:rsid w:val="00DD1DA5"/>
    <w:rsid w:val="00DF1948"/>
    <w:rsid w:val="00E1292E"/>
    <w:rsid w:val="00E2038A"/>
    <w:rsid w:val="00E366A1"/>
    <w:rsid w:val="00E610B2"/>
    <w:rsid w:val="00E70D63"/>
    <w:rsid w:val="00E725B3"/>
    <w:rsid w:val="00EA215A"/>
    <w:rsid w:val="00F30FB7"/>
    <w:rsid w:val="00F31975"/>
    <w:rsid w:val="00F506F8"/>
    <w:rsid w:val="00F56AFE"/>
    <w:rsid w:val="00F7143D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6FBB291-8E03-4A8A-BA3C-3AA6E556F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509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otrusinova</cp:lastModifiedBy>
  <cp:revision>3</cp:revision>
  <cp:lastPrinted>2014-07-24T08:52:00Z</cp:lastPrinted>
  <dcterms:created xsi:type="dcterms:W3CDTF">2016-05-23T10:00:00Z</dcterms:created>
  <dcterms:modified xsi:type="dcterms:W3CDTF">2016-05-23T10:15:00Z</dcterms:modified>
</cp:coreProperties>
</file>