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13F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4310">
        <w:rPr>
          <w:b/>
          <w:i/>
          <w:sz w:val="22"/>
          <w:szCs w:val="22"/>
        </w:rPr>
        <w:t>Adela Zmeková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13F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4310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4310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34310">
        <w:rPr>
          <w:b/>
          <w:i/>
          <w:sz w:val="22"/>
          <w:szCs w:val="22"/>
        </w:rPr>
        <w:t>Projekt zvýšení konkurenční strategie podniku Kameňovýroba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b/>
                <w:snapToGrid w:val="0"/>
                <w:color w:val="000000"/>
              </w:rPr>
            </w:r>
            <w:r w:rsidR="00DC1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b/>
                <w:snapToGrid w:val="0"/>
                <w:color w:val="000000"/>
              </w:rPr>
            </w:r>
            <w:r w:rsidR="00DC1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b/>
                <w:snapToGrid w:val="0"/>
                <w:color w:val="000000"/>
              </w:rPr>
            </w:r>
            <w:r w:rsidR="00DC1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b/>
                <w:snapToGrid w:val="0"/>
                <w:color w:val="000000"/>
              </w:rPr>
            </w:r>
            <w:r w:rsidR="00DC1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b/>
                <w:snapToGrid w:val="0"/>
                <w:color w:val="000000"/>
              </w:rPr>
            </w:r>
            <w:r w:rsidR="00DC1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b/>
                <w:snapToGrid w:val="0"/>
                <w:color w:val="000000"/>
              </w:rPr>
            </w:r>
            <w:r w:rsidR="00DC1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F7">
              <w:rPr>
                <w:snapToGrid w:val="0"/>
                <w:color w:val="000000"/>
              </w:rPr>
            </w:r>
            <w:r w:rsidR="00DC1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34F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34FD0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34FD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4FD0">
        <w:rPr>
          <w:i/>
          <w:noProof/>
        </w:rPr>
        <w:t>Diplomová práce odpovídá požadavkům na ni kladeným.</w:t>
      </w:r>
    </w:p>
    <w:p w:rsidR="00A34FD0" w:rsidRDefault="00A34FD0" w:rsidP="00750650">
      <w:pPr>
        <w:rPr>
          <w:i/>
          <w:noProof/>
        </w:rPr>
      </w:pPr>
    </w:p>
    <w:p w:rsidR="00A34FD0" w:rsidRDefault="00A34FD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A34FD0" w:rsidRDefault="00A34FD0" w:rsidP="00750650">
      <w:pPr>
        <w:rPr>
          <w:i/>
          <w:noProof/>
        </w:rPr>
      </w:pPr>
      <w:r>
        <w:rPr>
          <w:i/>
          <w:noProof/>
        </w:rPr>
        <w:t>1. Zhodnoťte nebezpeč</w:t>
      </w:r>
      <w:bookmarkStart w:id="9" w:name="_GoBack"/>
      <w:bookmarkEnd w:id="9"/>
      <w:r>
        <w:rPr>
          <w:i/>
          <w:noProof/>
        </w:rPr>
        <w:t>í přestoupení zákazníků ke konkurenci, o které pojednáváte na stranách 46 - 48 Vaší práce?</w:t>
      </w:r>
    </w:p>
    <w:p w:rsidR="00845B98" w:rsidRPr="00AE58C9" w:rsidRDefault="00A34FD0" w:rsidP="00750650">
      <w:pPr>
        <w:rPr>
          <w:i/>
        </w:rPr>
      </w:pPr>
      <w:r>
        <w:rPr>
          <w:i/>
          <w:noProof/>
        </w:rPr>
        <w:t>2. Jaká doba návratnosti investice je reálná pro majitele firmy Kameňovýroba v souvislosti s uvedeným pesimistickým, realistickým a optimistickým odhadem na straně 89?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13F7">
        <w:rPr>
          <w:i/>
        </w:rPr>
      </w:r>
      <w:r w:rsidR="00DC13F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13F7">
        <w:rPr>
          <w:i/>
        </w:rPr>
      </w:r>
      <w:r w:rsidR="00DC13F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34FD0">
        <w:rPr>
          <w:i/>
          <w:noProof/>
        </w:rPr>
        <w:t>29.5.2016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13F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3F7" w:rsidRDefault="00DC13F7">
      <w:r>
        <w:separator/>
      </w:r>
    </w:p>
  </w:endnote>
  <w:endnote w:type="continuationSeparator" w:id="0">
    <w:p w:rsidR="00DC13F7" w:rsidRDefault="00DC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3F7" w:rsidRDefault="00DC13F7">
      <w:r>
        <w:separator/>
      </w:r>
    </w:p>
  </w:footnote>
  <w:footnote w:type="continuationSeparator" w:id="0">
    <w:p w:rsidR="00DC13F7" w:rsidRDefault="00DC13F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4310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7A0D"/>
    <w:rsid w:val="003B5CE6"/>
    <w:rsid w:val="003C6485"/>
    <w:rsid w:val="003D36A5"/>
    <w:rsid w:val="003F5616"/>
    <w:rsid w:val="004055A2"/>
    <w:rsid w:val="00412058"/>
    <w:rsid w:val="00474757"/>
    <w:rsid w:val="004C1B5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676E"/>
    <w:rsid w:val="00A34FD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C13F7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CC2CEF-FF81-4E9D-87B6-17555256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2016-05-05T09:07:00Z</dcterms:created>
  <dcterms:modified xsi:type="dcterms:W3CDTF">2016-05-05T09:07:00Z</dcterms:modified>
</cp:coreProperties>
</file>