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E2AE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5167">
        <w:rPr>
          <w:b/>
          <w:i/>
          <w:sz w:val="22"/>
          <w:szCs w:val="22"/>
        </w:rPr>
        <w:t>Koláčková Michaela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E2AE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5167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516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B5167" w:rsidRPr="00DB5167">
        <w:rPr>
          <w:b/>
          <w:i/>
          <w:sz w:val="22"/>
          <w:szCs w:val="22"/>
        </w:rPr>
        <w:t>Ochrana před nezákonnou nečinností veřejné správy s důrazem na ochranu soudní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b/>
                <w:snapToGrid w:val="0"/>
                <w:color w:val="000000"/>
              </w:rPr>
            </w:r>
            <w:r w:rsidR="00FE2A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b/>
                <w:snapToGrid w:val="0"/>
                <w:color w:val="000000"/>
              </w:rPr>
            </w:r>
            <w:r w:rsidR="00FE2A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b/>
                <w:snapToGrid w:val="0"/>
                <w:color w:val="000000"/>
              </w:rPr>
            </w:r>
            <w:r w:rsidR="00FE2A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b/>
                <w:snapToGrid w:val="0"/>
                <w:color w:val="000000"/>
              </w:rPr>
            </w:r>
            <w:r w:rsidR="00FE2A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b/>
                <w:snapToGrid w:val="0"/>
                <w:color w:val="000000"/>
              </w:rPr>
            </w:r>
            <w:r w:rsidR="00FE2A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b/>
                <w:snapToGrid w:val="0"/>
                <w:color w:val="000000"/>
              </w:rPr>
            </w:r>
            <w:r w:rsidR="00FE2A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AE2">
              <w:rPr>
                <w:snapToGrid w:val="0"/>
                <w:color w:val="000000"/>
              </w:rPr>
            </w:r>
            <w:r w:rsidR="00FE2A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B51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516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51C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77A9">
        <w:rPr>
          <w:i/>
          <w:noProof/>
        </w:rPr>
        <w:t>Bakalářská práce se zabývá pro neprávníka(a mnohdy i pro právníka) poměrně obtížnou problematikou a to správním procesem z pohledu ochrany před nečinností správního orgánu s důrazem na soudní ochranu před touto nečinností. Práce vychází</w:t>
      </w:r>
      <w:r w:rsidR="003651CA">
        <w:rPr>
          <w:i/>
          <w:noProof/>
        </w:rPr>
        <w:t xml:space="preserve"> v teoretické části</w:t>
      </w:r>
      <w:r w:rsidR="00DE77A9">
        <w:rPr>
          <w:i/>
          <w:noProof/>
        </w:rPr>
        <w:t xml:space="preserve"> z</w:t>
      </w:r>
      <w:r w:rsidR="003651CA">
        <w:rPr>
          <w:i/>
          <w:noProof/>
        </w:rPr>
        <w:t xml:space="preserve"> kvalitně zpracovaných sekundárních pramenů a </w:t>
      </w:r>
      <w:r w:rsidR="00DE77A9">
        <w:rPr>
          <w:i/>
          <w:noProof/>
        </w:rPr>
        <w:t>aktuálního právního stavu</w:t>
      </w:r>
      <w:r w:rsidR="003651CA">
        <w:rPr>
          <w:i/>
          <w:noProof/>
        </w:rPr>
        <w:t>platné a účinné legislativy).Za pozitivum považuji také velmi dobře vysvětlenou vztahující se k dané problematice.</w:t>
      </w:r>
    </w:p>
    <w:p w:rsidR="003651CA" w:rsidRDefault="003651CA" w:rsidP="003E1491">
      <w:pPr>
        <w:rPr>
          <w:i/>
          <w:noProof/>
        </w:rPr>
      </w:pPr>
      <w:r>
        <w:rPr>
          <w:i/>
          <w:noProof/>
        </w:rPr>
        <w:t xml:space="preserve"> Praktická část </w:t>
      </w:r>
      <w:r w:rsidR="00DE77A9">
        <w:rPr>
          <w:i/>
          <w:noProof/>
        </w:rPr>
        <w:t xml:space="preserve"> </w:t>
      </w:r>
      <w:r>
        <w:rPr>
          <w:i/>
          <w:noProof/>
        </w:rPr>
        <w:t xml:space="preserve">vychází z rozboru a hodnocení soudní judikatury vycházejících z žalob a stížností proti nečinnosti správních orgánů. </w:t>
      </w:r>
    </w:p>
    <w:p w:rsidR="003651CA" w:rsidRDefault="003651CA" w:rsidP="003E1491">
      <w:pPr>
        <w:rPr>
          <w:i/>
          <w:noProof/>
        </w:rPr>
      </w:pPr>
      <w:r>
        <w:rPr>
          <w:i/>
          <w:noProof/>
        </w:rPr>
        <w:t xml:space="preserve">Práci jako celek hodnotím velmi pozitivně a to zejména pro její odbornou náročnost, ale také z důvodů přehledného zpracování. Práce nevykazuje věcných ani formálních nedostatků. </w:t>
      </w:r>
    </w:p>
    <w:p w:rsidR="003651CA" w:rsidRDefault="003651CA" w:rsidP="003E1491">
      <w:pPr>
        <w:rPr>
          <w:i/>
          <w:noProof/>
        </w:rPr>
      </w:pPr>
      <w:r>
        <w:rPr>
          <w:i/>
          <w:noProof/>
        </w:rPr>
        <w:t>Z výše uvedených důvodů je doporučuji k ústní obhajobě.</w:t>
      </w:r>
    </w:p>
    <w:p w:rsidR="003651CA" w:rsidRDefault="003651CA" w:rsidP="003E1491">
      <w:pPr>
        <w:rPr>
          <w:i/>
          <w:noProof/>
        </w:rPr>
      </w:pPr>
    </w:p>
    <w:p w:rsidR="003651CA" w:rsidRDefault="003651CA" w:rsidP="003E1491">
      <w:pPr>
        <w:rPr>
          <w:i/>
          <w:noProof/>
        </w:rPr>
      </w:pPr>
      <w:r>
        <w:rPr>
          <w:i/>
          <w:noProof/>
        </w:rPr>
        <w:t>Otázky oponenta:</w:t>
      </w:r>
    </w:p>
    <w:p w:rsidR="00980E7F" w:rsidRDefault="003651CA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980E7F">
        <w:rPr>
          <w:i/>
          <w:noProof/>
        </w:rPr>
        <w:t xml:space="preserve">Lze požadovat náhradu škody vzniklé z důvodů průtahů </w:t>
      </w:r>
      <w:r>
        <w:rPr>
          <w:i/>
          <w:noProof/>
        </w:rPr>
        <w:t xml:space="preserve"> </w:t>
      </w:r>
      <w:r w:rsidR="00980E7F">
        <w:rPr>
          <w:i/>
          <w:noProof/>
        </w:rPr>
        <w:t xml:space="preserve">na straně správního orgánu? </w:t>
      </w:r>
    </w:p>
    <w:p w:rsidR="00DC219A" w:rsidRPr="00AE58C9" w:rsidRDefault="00980E7F" w:rsidP="003E1491">
      <w:pPr>
        <w:rPr>
          <w:i/>
        </w:rPr>
      </w:pPr>
      <w:r>
        <w:rPr>
          <w:i/>
          <w:noProof/>
        </w:rPr>
        <w:t xml:space="preserve">2)Vysvětlete základní rozdíl mezi kasační žalobou a kasační stížností?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2AE2">
        <w:rPr>
          <w:i/>
        </w:rPr>
      </w:r>
      <w:r w:rsidR="00FE2AE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2AE2">
        <w:rPr>
          <w:i/>
        </w:rPr>
      </w:r>
      <w:r w:rsidR="00FE2AE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0E7F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E2AE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E2" w:rsidRDefault="00FE2AE2">
      <w:r>
        <w:separator/>
      </w:r>
    </w:p>
  </w:endnote>
  <w:endnote w:type="continuationSeparator" w:id="0">
    <w:p w:rsidR="00FE2AE2" w:rsidRDefault="00FE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E2" w:rsidRDefault="00FE2AE2">
      <w:r>
        <w:separator/>
      </w:r>
    </w:p>
  </w:footnote>
  <w:footnote w:type="continuationSeparator" w:id="0">
    <w:p w:rsidR="00FE2AE2" w:rsidRDefault="00FE2AE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651CA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654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00D9"/>
    <w:rsid w:val="008B6839"/>
    <w:rsid w:val="008D5A6F"/>
    <w:rsid w:val="00913AF7"/>
    <w:rsid w:val="00922D6D"/>
    <w:rsid w:val="00971DE0"/>
    <w:rsid w:val="00980E7F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978D2"/>
    <w:rsid w:val="00DB2A76"/>
    <w:rsid w:val="00DB5167"/>
    <w:rsid w:val="00DC219A"/>
    <w:rsid w:val="00DE77A9"/>
    <w:rsid w:val="00DF1948"/>
    <w:rsid w:val="00E1292E"/>
    <w:rsid w:val="00E366A1"/>
    <w:rsid w:val="00E70D63"/>
    <w:rsid w:val="00E725B3"/>
    <w:rsid w:val="00EA26B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84EAB5-044D-4EAC-BC91-B13DFE1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2016-05-24T07:02:00Z</cp:lastPrinted>
  <dcterms:created xsi:type="dcterms:W3CDTF">2016-05-24T07:02:00Z</dcterms:created>
  <dcterms:modified xsi:type="dcterms:W3CDTF">2016-05-24T07:02:00Z</dcterms:modified>
</cp:coreProperties>
</file>