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9069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 xml:space="preserve">Bc. </w:t>
      </w:r>
      <w:r w:rsidR="0017796D">
        <w:rPr>
          <w:b/>
          <w:i/>
          <w:sz w:val="22"/>
          <w:szCs w:val="22"/>
        </w:rPr>
        <w:t>Krčová Zuzana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9069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>doc. Ing. Miloš Král´,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7796D">
        <w:rPr>
          <w:b/>
          <w:i/>
          <w:sz w:val="22"/>
          <w:szCs w:val="22"/>
        </w:rPr>
        <w:t>Návrh finančního plánu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b/>
                <w:snapToGrid w:val="0"/>
                <w:color w:val="000000"/>
              </w:rPr>
            </w:r>
            <w:r w:rsidR="002906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b/>
                <w:snapToGrid w:val="0"/>
                <w:color w:val="000000"/>
              </w:rPr>
            </w:r>
            <w:r w:rsidR="002906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b/>
                <w:snapToGrid w:val="0"/>
                <w:color w:val="000000"/>
              </w:rPr>
            </w:r>
            <w:r w:rsidR="002906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b/>
                <w:snapToGrid w:val="0"/>
                <w:color w:val="000000"/>
              </w:rPr>
            </w:r>
            <w:r w:rsidR="002906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b/>
                <w:snapToGrid w:val="0"/>
                <w:color w:val="000000"/>
              </w:rPr>
            </w:r>
            <w:r w:rsidR="002906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b/>
                <w:snapToGrid w:val="0"/>
                <w:color w:val="000000"/>
              </w:rPr>
            </w:r>
            <w:r w:rsidR="002906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0699">
              <w:rPr>
                <w:snapToGrid w:val="0"/>
                <w:color w:val="000000"/>
              </w:rPr>
            </w:r>
            <w:r w:rsidR="002906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779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7796D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7796D" w:rsidRDefault="001C1C93" w:rsidP="0017796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6CBC">
        <w:rPr>
          <w:i/>
          <w:noProof/>
        </w:rPr>
        <w:t xml:space="preserve">Předložená DP </w:t>
      </w:r>
      <w:r w:rsidR="0017796D">
        <w:rPr>
          <w:i/>
          <w:noProof/>
        </w:rPr>
        <w:t xml:space="preserve">se zabývá sestavením plánu v odvětví, které je silně nestandardní. Tuto nestandardnost autorka správně zjišťuje ve výsledcích ní uskutečněných analýz. Ta spočívá v existenci regulace státními orgány odvětví ve kterém zkoumaná firma podniká. </w:t>
      </w:r>
      <w:r w:rsidR="003E01C4">
        <w:rPr>
          <w:i/>
          <w:noProof/>
        </w:rPr>
        <w:t>P</w:t>
      </w:r>
      <w:r w:rsidR="0017796D">
        <w:rPr>
          <w:i/>
          <w:noProof/>
        </w:rPr>
        <w:t>rotože hlavní parametr každého plánu (krátkodobého i dlouhodobého)</w:t>
      </w:r>
      <w:r w:rsidR="003E01C4">
        <w:rPr>
          <w:i/>
          <w:noProof/>
        </w:rPr>
        <w:t xml:space="preserve"> </w:t>
      </w:r>
      <w:r w:rsidR="0017796D">
        <w:rPr>
          <w:i/>
          <w:noProof/>
        </w:rPr>
        <w:t>- tržby - je zcela závislý na rozhodnutí státního regulačního orgánu, je velice obtížné určit tento parametr pro delší období. zejména jde o případ kdy regulační orgán rozhoduje o cenách na n</w:t>
      </w:r>
      <w:r w:rsidR="003E01C4">
        <w:rPr>
          <w:i/>
          <w:noProof/>
        </w:rPr>
        <w:t>á</w:t>
      </w:r>
      <w:r w:rsidR="0017796D">
        <w:rPr>
          <w:i/>
          <w:noProof/>
        </w:rPr>
        <w:t>sledujících 3 - 5 let právě v příštím roce.</w:t>
      </w:r>
      <w:r w:rsidR="00717140">
        <w:rPr>
          <w:i/>
          <w:noProof/>
        </w:rPr>
        <w:t xml:space="preserve"> </w:t>
      </w:r>
      <w:bookmarkStart w:id="9" w:name="_GoBack"/>
      <w:bookmarkEnd w:id="9"/>
      <w:r w:rsidR="0017796D">
        <w:rPr>
          <w:i/>
          <w:noProof/>
        </w:rPr>
        <w:t>Autorka práce se s tímto problémem docela zdařile vypořádala tím způsobem, že navrhla 2 varianty dlouhodobého plánu (optimistickou a pesimistickou). Zatímco ona předpokládá vznik optimistické varianty pro danou firmu</w:t>
      </w:r>
      <w:r w:rsidR="003E01C4">
        <w:rPr>
          <w:i/>
          <w:noProof/>
        </w:rPr>
        <w:t>, osobně se kloním k nastání pesimistické varianty. Čas ukáže jestli pravdu měla autorka předkládané DP nebo vedoucí práce. Použitá teoretická východiska vč. kritické literární rešerše a na ně navazující metodologické postupy považuji za adekvátní.</w:t>
      </w: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3E01C4">
        <w:rPr>
          <w:i/>
          <w:noProof/>
        </w:rPr>
        <w:t>Jak přijala firma výsledky Vaší práce a příslušná doporučení?</w:t>
      </w:r>
    </w:p>
    <w:p w:rsidR="00845B98" w:rsidRPr="00AE58C9" w:rsidRDefault="00F96CBC" w:rsidP="00750650">
      <w:pPr>
        <w:rPr>
          <w:i/>
        </w:rPr>
      </w:pPr>
      <w:r>
        <w:rPr>
          <w:i/>
          <w:noProof/>
        </w:rPr>
        <w:t xml:space="preserve">2. </w:t>
      </w:r>
      <w:r w:rsidR="003E01C4">
        <w:rPr>
          <w:i/>
          <w:noProof/>
        </w:rPr>
        <w:t>Bude je implementovat</w:t>
      </w:r>
      <w:r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90699">
        <w:rPr>
          <w:i/>
        </w:rPr>
      </w:r>
      <w:r w:rsidR="0029069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90699">
        <w:rPr>
          <w:i/>
        </w:rPr>
      </w:r>
      <w:r w:rsidR="0029069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96CBC">
        <w:rPr>
          <w:i/>
          <w:noProof/>
        </w:rPr>
        <w:t>20.4.2016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9069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99" w:rsidRDefault="00290699">
      <w:r>
        <w:separator/>
      </w:r>
    </w:p>
  </w:endnote>
  <w:endnote w:type="continuationSeparator" w:id="0">
    <w:p w:rsidR="00290699" w:rsidRDefault="0029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99" w:rsidRDefault="00290699">
      <w:r>
        <w:separator/>
      </w:r>
    </w:p>
  </w:footnote>
  <w:footnote w:type="continuationSeparator" w:id="0">
    <w:p w:rsidR="00290699" w:rsidRDefault="0029069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1AB7"/>
    <w:rsid w:val="00074A7D"/>
    <w:rsid w:val="000768DD"/>
    <w:rsid w:val="00095B54"/>
    <w:rsid w:val="000C21A9"/>
    <w:rsid w:val="000E1EDC"/>
    <w:rsid w:val="000F4FE4"/>
    <w:rsid w:val="00107EC6"/>
    <w:rsid w:val="00124BFC"/>
    <w:rsid w:val="00132C42"/>
    <w:rsid w:val="00133D44"/>
    <w:rsid w:val="0016014F"/>
    <w:rsid w:val="001744E5"/>
    <w:rsid w:val="0017796D"/>
    <w:rsid w:val="001A6F9F"/>
    <w:rsid w:val="001B5B85"/>
    <w:rsid w:val="001C1C93"/>
    <w:rsid w:val="001E0D4A"/>
    <w:rsid w:val="002126D4"/>
    <w:rsid w:val="00240D6D"/>
    <w:rsid w:val="00246CC0"/>
    <w:rsid w:val="002639CA"/>
    <w:rsid w:val="00290699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E01C4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7499"/>
    <w:rsid w:val="005F755D"/>
    <w:rsid w:val="0060527D"/>
    <w:rsid w:val="006671D8"/>
    <w:rsid w:val="006E1490"/>
    <w:rsid w:val="006F05D0"/>
    <w:rsid w:val="0071714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3DEA"/>
    <w:rsid w:val="00936F44"/>
    <w:rsid w:val="009479E6"/>
    <w:rsid w:val="00957B40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315B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7CD9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96CBC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1AD54DE-23E4-4627-BCB0-63A44723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7</cp:revision>
  <cp:lastPrinted>2016-04-20T11:54:00Z</cp:lastPrinted>
  <dcterms:created xsi:type="dcterms:W3CDTF">2016-04-20T07:13:00Z</dcterms:created>
  <dcterms:modified xsi:type="dcterms:W3CDTF">2016-04-20T11:54:00Z</dcterms:modified>
</cp:coreProperties>
</file>