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03B05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35FFF">
        <w:rPr>
          <w:b/>
          <w:i/>
          <w:sz w:val="22"/>
          <w:szCs w:val="22"/>
        </w:rPr>
        <w:t>Bc. Sabrina Hermannová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03B05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35FFF">
        <w:rPr>
          <w:b/>
          <w:i/>
          <w:sz w:val="22"/>
          <w:szCs w:val="22"/>
        </w:rPr>
        <w:t>Zuzana Crhová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35FFF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35FFF">
        <w:rPr>
          <w:b/>
          <w:i/>
          <w:sz w:val="22"/>
          <w:szCs w:val="22"/>
        </w:rPr>
        <w:t>Projekt zefektivnění systému řízení pohledávek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3B05">
              <w:rPr>
                <w:b/>
                <w:snapToGrid w:val="0"/>
                <w:color w:val="000000"/>
              </w:rPr>
            </w:r>
            <w:r w:rsidR="00003B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B05">
              <w:rPr>
                <w:snapToGrid w:val="0"/>
                <w:color w:val="000000"/>
              </w:rPr>
            </w:r>
            <w:r w:rsidR="00003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B05">
              <w:rPr>
                <w:snapToGrid w:val="0"/>
                <w:color w:val="000000"/>
              </w:rPr>
            </w:r>
            <w:r w:rsidR="00003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B05">
              <w:rPr>
                <w:snapToGrid w:val="0"/>
                <w:color w:val="000000"/>
              </w:rPr>
            </w:r>
            <w:r w:rsidR="00003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3B05">
              <w:rPr>
                <w:b/>
                <w:snapToGrid w:val="0"/>
                <w:color w:val="000000"/>
              </w:rPr>
            </w:r>
            <w:r w:rsidR="00003B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B05">
              <w:rPr>
                <w:snapToGrid w:val="0"/>
                <w:color w:val="000000"/>
              </w:rPr>
            </w:r>
            <w:r w:rsidR="00003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B05">
              <w:rPr>
                <w:snapToGrid w:val="0"/>
                <w:color w:val="000000"/>
              </w:rPr>
            </w:r>
            <w:r w:rsidR="00003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B05">
              <w:rPr>
                <w:snapToGrid w:val="0"/>
                <w:color w:val="000000"/>
              </w:rPr>
            </w:r>
            <w:r w:rsidR="00003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B05">
              <w:rPr>
                <w:snapToGrid w:val="0"/>
                <w:color w:val="000000"/>
              </w:rPr>
            </w:r>
            <w:r w:rsidR="00003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3B05">
              <w:rPr>
                <w:b/>
                <w:snapToGrid w:val="0"/>
                <w:color w:val="000000"/>
              </w:rPr>
            </w:r>
            <w:r w:rsidR="00003B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B05">
              <w:rPr>
                <w:snapToGrid w:val="0"/>
                <w:color w:val="000000"/>
              </w:rPr>
            </w:r>
            <w:r w:rsidR="00003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B05">
              <w:rPr>
                <w:snapToGrid w:val="0"/>
                <w:color w:val="000000"/>
              </w:rPr>
            </w:r>
            <w:r w:rsidR="00003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B05">
              <w:rPr>
                <w:snapToGrid w:val="0"/>
                <w:color w:val="000000"/>
              </w:rPr>
            </w:r>
            <w:r w:rsidR="00003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3B05">
              <w:rPr>
                <w:b/>
                <w:snapToGrid w:val="0"/>
                <w:color w:val="000000"/>
              </w:rPr>
            </w:r>
            <w:r w:rsidR="00003B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B05">
              <w:rPr>
                <w:snapToGrid w:val="0"/>
                <w:color w:val="000000"/>
              </w:rPr>
            </w:r>
            <w:r w:rsidR="00003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B05">
              <w:rPr>
                <w:snapToGrid w:val="0"/>
                <w:color w:val="000000"/>
              </w:rPr>
            </w:r>
            <w:r w:rsidR="00003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B05">
              <w:rPr>
                <w:snapToGrid w:val="0"/>
                <w:color w:val="000000"/>
              </w:rPr>
            </w:r>
            <w:r w:rsidR="00003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B05">
              <w:rPr>
                <w:snapToGrid w:val="0"/>
                <w:color w:val="000000"/>
              </w:rPr>
            </w:r>
            <w:r w:rsidR="00003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B05">
              <w:rPr>
                <w:snapToGrid w:val="0"/>
                <w:color w:val="000000"/>
              </w:rPr>
            </w:r>
            <w:r w:rsidR="00003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3B05">
              <w:rPr>
                <w:b/>
                <w:snapToGrid w:val="0"/>
                <w:color w:val="000000"/>
              </w:rPr>
            </w:r>
            <w:r w:rsidR="00003B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B05">
              <w:rPr>
                <w:snapToGrid w:val="0"/>
                <w:color w:val="000000"/>
              </w:rPr>
            </w:r>
            <w:r w:rsidR="00003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B05">
              <w:rPr>
                <w:snapToGrid w:val="0"/>
                <w:color w:val="000000"/>
              </w:rPr>
            </w:r>
            <w:r w:rsidR="00003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B05">
              <w:rPr>
                <w:snapToGrid w:val="0"/>
                <w:color w:val="000000"/>
              </w:rPr>
            </w:r>
            <w:r w:rsidR="00003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B05">
              <w:rPr>
                <w:snapToGrid w:val="0"/>
                <w:color w:val="000000"/>
              </w:rPr>
            </w:r>
            <w:r w:rsidR="00003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B05">
              <w:rPr>
                <w:snapToGrid w:val="0"/>
                <w:color w:val="000000"/>
              </w:rPr>
            </w:r>
            <w:r w:rsidR="00003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B05">
              <w:rPr>
                <w:snapToGrid w:val="0"/>
                <w:color w:val="000000"/>
              </w:rPr>
            </w:r>
            <w:r w:rsidR="00003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3B05">
              <w:rPr>
                <w:b/>
                <w:snapToGrid w:val="0"/>
                <w:color w:val="000000"/>
              </w:rPr>
            </w:r>
            <w:r w:rsidR="00003B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B05">
              <w:rPr>
                <w:snapToGrid w:val="0"/>
                <w:color w:val="000000"/>
              </w:rPr>
            </w:r>
            <w:r w:rsidR="00003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B05">
              <w:rPr>
                <w:snapToGrid w:val="0"/>
                <w:color w:val="000000"/>
              </w:rPr>
            </w:r>
            <w:r w:rsidR="00003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B05">
              <w:rPr>
                <w:snapToGrid w:val="0"/>
                <w:color w:val="000000"/>
              </w:rPr>
            </w:r>
            <w:r w:rsidR="00003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B05">
              <w:rPr>
                <w:snapToGrid w:val="0"/>
                <w:color w:val="000000"/>
              </w:rPr>
            </w:r>
            <w:r w:rsidR="00003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3B05">
              <w:rPr>
                <w:snapToGrid w:val="0"/>
                <w:color w:val="000000"/>
              </w:rPr>
            </w:r>
            <w:r w:rsidR="00003B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1645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24B4E">
              <w:rPr>
                <w:b/>
                <w:snapToGrid w:val="0"/>
                <w:color w:val="000000"/>
              </w:rPr>
              <w:t>1</w:t>
            </w:r>
            <w:r w:rsidR="00716455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735FFF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35FFF">
        <w:rPr>
          <w:i/>
          <w:noProof/>
        </w:rPr>
        <w:t>Téma práce j</w:t>
      </w:r>
      <w:r w:rsidR="00461D1F">
        <w:rPr>
          <w:i/>
          <w:noProof/>
        </w:rPr>
        <w:t xml:space="preserve">e </w:t>
      </w:r>
      <w:r w:rsidR="00C24B4E">
        <w:rPr>
          <w:i/>
          <w:noProof/>
        </w:rPr>
        <w:t>aktuální, a to zejména ve vztahu k častým změnám v legislativě upravující řešení nedobytných pohledávek.</w:t>
      </w:r>
    </w:p>
    <w:p w:rsidR="00C24B4E" w:rsidRDefault="00735FFF" w:rsidP="00750650">
      <w:pPr>
        <w:rPr>
          <w:i/>
          <w:noProof/>
        </w:rPr>
      </w:pPr>
      <w:r>
        <w:rPr>
          <w:i/>
          <w:noProof/>
        </w:rPr>
        <w:t xml:space="preserve">Cíl práce </w:t>
      </w:r>
      <w:r w:rsidR="00C24B4E">
        <w:rPr>
          <w:i/>
          <w:noProof/>
        </w:rPr>
        <w:t>je definován dosti obšírně a má být podložen třemi dílčími cíli. Tyto dílčí cíle jsou zároveň metodami použitými ke zpracování práce (prvním dílčím cílem je provedení rešerše a druhým dílčím cílem je provedení analýzy) a třetí dílčí cíl je totožný s cílem hlavním. V této kapitole by mělo dojít k jasnějšímu definování cílů a metod práce.</w:t>
      </w:r>
    </w:p>
    <w:p w:rsidR="00735FFF" w:rsidRDefault="00735FFF" w:rsidP="00750650">
      <w:pPr>
        <w:rPr>
          <w:i/>
          <w:noProof/>
        </w:rPr>
      </w:pPr>
      <w:r>
        <w:rPr>
          <w:i/>
          <w:noProof/>
        </w:rPr>
        <w:t>Teoretická část</w:t>
      </w:r>
      <w:r w:rsidR="00104264">
        <w:rPr>
          <w:i/>
          <w:noProof/>
        </w:rPr>
        <w:t xml:space="preserve"> </w:t>
      </w:r>
      <w:r w:rsidR="0001370D">
        <w:rPr>
          <w:i/>
          <w:noProof/>
        </w:rPr>
        <w:t>je značně rozsáhlá, struktura a návaznost textu je logická. Bohužel však</w:t>
      </w:r>
      <w:r w:rsidR="00104264">
        <w:rPr>
          <w:i/>
          <w:noProof/>
        </w:rPr>
        <w:t xml:space="preserve"> používá staré zdroje (nejnovější 2013, nejstarší z roku 1999</w:t>
      </w:r>
      <w:r w:rsidR="000B6A65">
        <w:rPr>
          <w:i/>
          <w:noProof/>
        </w:rPr>
        <w:t>)</w:t>
      </w:r>
      <w:r w:rsidR="0001370D">
        <w:rPr>
          <w:i/>
          <w:noProof/>
        </w:rPr>
        <w:t xml:space="preserve"> a v</w:t>
      </w:r>
      <w:r w:rsidR="0001370D" w:rsidRPr="0001370D">
        <w:rPr>
          <w:i/>
          <w:noProof/>
        </w:rPr>
        <w:t>elká část souvislého textu je z jednoho zdroje - Vozňáková</w:t>
      </w:r>
      <w:r w:rsidR="0001370D">
        <w:rPr>
          <w:i/>
          <w:noProof/>
        </w:rPr>
        <w:t>,</w:t>
      </w:r>
      <w:r w:rsidR="0001370D" w:rsidRPr="0001370D">
        <w:rPr>
          <w:i/>
          <w:noProof/>
        </w:rPr>
        <w:t xml:space="preserve"> 2004</w:t>
      </w:r>
      <w:r w:rsidR="0001370D">
        <w:rPr>
          <w:i/>
          <w:noProof/>
        </w:rPr>
        <w:t>.</w:t>
      </w:r>
      <w:r w:rsidR="000B6A65">
        <w:rPr>
          <w:i/>
          <w:noProof/>
        </w:rPr>
        <w:t xml:space="preserve"> </w:t>
      </w:r>
      <w:r w:rsidR="0001370D">
        <w:rPr>
          <w:i/>
          <w:noProof/>
        </w:rPr>
        <w:t>U</w:t>
      </w:r>
      <w:r w:rsidR="000B6A65">
        <w:rPr>
          <w:i/>
          <w:noProof/>
        </w:rPr>
        <w:t xml:space="preserve"> některých odstavců </w:t>
      </w:r>
      <w:r w:rsidR="0001370D">
        <w:rPr>
          <w:i/>
          <w:noProof/>
        </w:rPr>
        <w:t>nejsou zdroje uvedeny vůbec.</w:t>
      </w:r>
      <w:r w:rsidR="000B6A65">
        <w:rPr>
          <w:i/>
          <w:noProof/>
        </w:rPr>
        <w:t xml:space="preserve"> </w:t>
      </w:r>
      <w:r w:rsidR="009A6135">
        <w:rPr>
          <w:i/>
          <w:noProof/>
        </w:rPr>
        <w:t>Vzhledem k použití neaktuálních zdrojů je některá terminologie zastaralá, zejména v oblasti exekucí a insolvenčního řízení.</w:t>
      </w:r>
      <w:r w:rsidR="00A57ED2">
        <w:rPr>
          <w:i/>
          <w:noProof/>
        </w:rPr>
        <w:t xml:space="preserve"> </w:t>
      </w:r>
    </w:p>
    <w:p w:rsidR="00735FFF" w:rsidRDefault="00735FFF" w:rsidP="00750650">
      <w:pPr>
        <w:rPr>
          <w:i/>
          <w:noProof/>
        </w:rPr>
      </w:pPr>
      <w:r>
        <w:rPr>
          <w:i/>
          <w:noProof/>
        </w:rPr>
        <w:t>Praktická část</w:t>
      </w:r>
      <w:r w:rsidR="00A57ED2">
        <w:rPr>
          <w:i/>
          <w:noProof/>
        </w:rPr>
        <w:t xml:space="preserve"> </w:t>
      </w:r>
      <w:r w:rsidR="0001370D">
        <w:rPr>
          <w:i/>
          <w:noProof/>
        </w:rPr>
        <w:t>obsahuje</w:t>
      </w:r>
      <w:r w:rsidR="00A57ED2">
        <w:rPr>
          <w:i/>
          <w:noProof/>
        </w:rPr>
        <w:t xml:space="preserve"> </w:t>
      </w:r>
      <w:r w:rsidR="00CD3093">
        <w:rPr>
          <w:i/>
          <w:noProof/>
        </w:rPr>
        <w:t>doplnění teorie o finanční analýze</w:t>
      </w:r>
      <w:r w:rsidR="0001370D">
        <w:rPr>
          <w:i/>
          <w:noProof/>
        </w:rPr>
        <w:t>, což by se v praktické části vyskytovat nemělo. Finanční analýza</w:t>
      </w:r>
      <w:r w:rsidR="00CD3093">
        <w:rPr>
          <w:i/>
          <w:noProof/>
        </w:rPr>
        <w:t xml:space="preserve"> také není obsažena v části teoretické a je zde tedy nesoulad mezi teoretickou a praktickou částí</w:t>
      </w:r>
      <w:r w:rsidR="0001370D">
        <w:rPr>
          <w:i/>
          <w:noProof/>
        </w:rPr>
        <w:t>. V</w:t>
      </w:r>
      <w:r w:rsidR="00CD3093">
        <w:rPr>
          <w:i/>
          <w:noProof/>
        </w:rPr>
        <w:t xml:space="preserve"> rámci horizontální a vertikální analýzy jsou </w:t>
      </w:r>
      <w:r w:rsidR="00B332D8">
        <w:rPr>
          <w:i/>
          <w:noProof/>
        </w:rPr>
        <w:t>uvedeny výrazné výkyvy u některých položek, chybí však odůvodnění těchto výkyvů. Ne vždy je zcela jasná struktura práce a logická návaznost textu. U tabulky ČPK není jasné v jakých jednotkách jsou hodnoty uvedeny</w:t>
      </w:r>
      <w:r w:rsidR="0001370D">
        <w:rPr>
          <w:i/>
          <w:noProof/>
        </w:rPr>
        <w:t>. Je zde zanalyzován vývoj nedobytných pohledávek během tří let, ovšem není uvedeno, jakým způsobem jsou v současnoti tyto pohledávky vymáhany, pokud vymáhány jsou.</w:t>
      </w:r>
    </w:p>
    <w:p w:rsidR="007E61F6" w:rsidRDefault="007E61F6" w:rsidP="00750650">
      <w:pPr>
        <w:rPr>
          <w:i/>
          <w:noProof/>
        </w:rPr>
      </w:pPr>
      <w:r>
        <w:rPr>
          <w:i/>
          <w:noProof/>
        </w:rPr>
        <w:t>U projektu není v některých částech jasné, zda zmíněné aktivity společnost už provádí nebo je to návrh autorky.</w:t>
      </w:r>
      <w:r w:rsidR="0001370D">
        <w:rPr>
          <w:i/>
          <w:noProof/>
        </w:rPr>
        <w:t xml:space="preserve"> Navrhovaná opatření jsou logická, občas obecná a chybí finanční ohodnocení jednotlivých aktivit.</w:t>
      </w:r>
    </w:p>
    <w:p w:rsidR="00C24B4E" w:rsidRDefault="0001370D" w:rsidP="00750650">
      <w:pPr>
        <w:rPr>
          <w:i/>
          <w:noProof/>
        </w:rPr>
      </w:pPr>
      <w:r>
        <w:rPr>
          <w:i/>
          <w:noProof/>
        </w:rPr>
        <w:t>Z formální stránky lze vytknout zarovnání textu, vzhled a také chybějící zdroje u některých tabulek praktické části.</w:t>
      </w:r>
    </w:p>
    <w:p w:rsidR="00B332D8" w:rsidRDefault="00B332D8" w:rsidP="00750650">
      <w:pPr>
        <w:rPr>
          <w:i/>
          <w:noProof/>
        </w:rPr>
      </w:pPr>
    </w:p>
    <w:p w:rsidR="00B332D8" w:rsidRDefault="00B332D8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B332D8" w:rsidRDefault="00B332D8" w:rsidP="00750650">
      <w:pPr>
        <w:rPr>
          <w:i/>
          <w:noProof/>
        </w:rPr>
      </w:pPr>
      <w:r>
        <w:rPr>
          <w:i/>
          <w:noProof/>
        </w:rPr>
        <w:t>1) Z jakého důvodu docházelo v jednotlivých letech k tak významným výkyvům u položky krátkodobé závazky?</w:t>
      </w:r>
    </w:p>
    <w:p w:rsidR="00940D37" w:rsidRDefault="00B332D8" w:rsidP="00750650">
      <w:pPr>
        <w:rPr>
          <w:i/>
          <w:noProof/>
        </w:rPr>
      </w:pPr>
      <w:r>
        <w:rPr>
          <w:i/>
          <w:noProof/>
        </w:rPr>
        <w:t>2) Proč došlo v roce 2012 ke snížení tržeb za prodej vlastních výrobků a služeb?</w:t>
      </w:r>
    </w:p>
    <w:p w:rsidR="008D3E3E" w:rsidRDefault="00940D37" w:rsidP="00750650">
      <w:pPr>
        <w:rPr>
          <w:i/>
          <w:noProof/>
        </w:rPr>
      </w:pPr>
      <w:r>
        <w:rPr>
          <w:i/>
          <w:noProof/>
        </w:rPr>
        <w:t xml:space="preserve">3) Z jakého důvodu doporučujete firmě </w:t>
      </w:r>
      <w:r w:rsidR="008D3E3E">
        <w:rPr>
          <w:i/>
          <w:noProof/>
        </w:rPr>
        <w:t>jako formu financování rozšíření aktivit bankovní úvěr, když má společnost tak vysoké zůstatky krátkodobého finančního majetku a velmi vysokou likviditu?</w:t>
      </w:r>
    </w:p>
    <w:p w:rsidR="0019266B" w:rsidRDefault="008D3E3E" w:rsidP="00750650">
      <w:pPr>
        <w:rPr>
          <w:i/>
          <w:noProof/>
        </w:rPr>
      </w:pPr>
      <w:r>
        <w:rPr>
          <w:i/>
          <w:noProof/>
        </w:rPr>
        <w:t>4) Jak jste přišla na úrokovou míru 5% při případném čerpání úvěru firmou?</w:t>
      </w:r>
    </w:p>
    <w:p w:rsidR="003909EE" w:rsidRDefault="0019266B" w:rsidP="00750650">
      <w:pPr>
        <w:rPr>
          <w:i/>
          <w:noProof/>
        </w:rPr>
      </w:pPr>
      <w:r>
        <w:rPr>
          <w:i/>
          <w:noProof/>
        </w:rPr>
        <w:t>5) V analytické části je uvedena tvorba daňových opravných položek. Tvořila společnost také účetní opravné položky k pohledávkám?</w:t>
      </w:r>
    </w:p>
    <w:p w:rsidR="000E2BD6" w:rsidRDefault="003909EE" w:rsidP="00750650">
      <w:pPr>
        <w:rPr>
          <w:i/>
          <w:noProof/>
        </w:rPr>
      </w:pPr>
      <w:r>
        <w:rPr>
          <w:i/>
          <w:noProof/>
        </w:rPr>
        <w:lastRenderedPageBreak/>
        <w:t xml:space="preserve">6) V projektové části u vymáhání pohledávek (str. 78) uvádíte, že k vymáhání pohledávek soudní cestou je nezbytné doložit Potvrzení uznání dluhu dlužníkem. Bez tohoto dokumentu tedy nelze </w:t>
      </w:r>
      <w:r w:rsidR="007B3551">
        <w:rPr>
          <w:i/>
          <w:noProof/>
        </w:rPr>
        <w:t>vymáhat pohledávku soudní cestou?</w:t>
      </w:r>
    </w:p>
    <w:p w:rsidR="00845B98" w:rsidRPr="00AE58C9" w:rsidRDefault="000E2BD6" w:rsidP="00750650">
      <w:pPr>
        <w:rPr>
          <w:i/>
        </w:rPr>
      </w:pPr>
      <w:r>
        <w:rPr>
          <w:i/>
          <w:noProof/>
        </w:rPr>
        <w:t>7) Myslíte, že je pravděpodobné, že budou dlužnické společnosti chtít přistoupit na písemné uznání závazku? V čem to bude pro analyzovanou společnost výhodné?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03B05">
        <w:rPr>
          <w:i/>
        </w:rPr>
      </w:r>
      <w:r w:rsidR="00003B0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03B05">
        <w:rPr>
          <w:i/>
        </w:rPr>
      </w:r>
      <w:r w:rsidR="00003B0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35FFF">
        <w:rPr>
          <w:i/>
          <w:noProof/>
        </w:rPr>
        <w:t>6. 5. 2016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03B05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B05" w:rsidRDefault="00003B05">
      <w:r>
        <w:separator/>
      </w:r>
    </w:p>
  </w:endnote>
  <w:endnote w:type="continuationSeparator" w:id="0">
    <w:p w:rsidR="00003B05" w:rsidRDefault="00003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B05" w:rsidRDefault="00003B05">
      <w:r>
        <w:separator/>
      </w:r>
    </w:p>
  </w:footnote>
  <w:footnote w:type="continuationSeparator" w:id="0">
    <w:p w:rsidR="00003B05" w:rsidRDefault="00003B05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3B05"/>
    <w:rsid w:val="0001370D"/>
    <w:rsid w:val="00074A7D"/>
    <w:rsid w:val="000768DD"/>
    <w:rsid w:val="00095B54"/>
    <w:rsid w:val="000B6A65"/>
    <w:rsid w:val="000C21A9"/>
    <w:rsid w:val="000E1EDC"/>
    <w:rsid w:val="000E2BD6"/>
    <w:rsid w:val="00104264"/>
    <w:rsid w:val="00107EC6"/>
    <w:rsid w:val="00124BFC"/>
    <w:rsid w:val="00132C42"/>
    <w:rsid w:val="00133D44"/>
    <w:rsid w:val="0016014F"/>
    <w:rsid w:val="001744E5"/>
    <w:rsid w:val="0019266B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2AFC"/>
    <w:rsid w:val="002B5820"/>
    <w:rsid w:val="002E04A7"/>
    <w:rsid w:val="00314823"/>
    <w:rsid w:val="003458ED"/>
    <w:rsid w:val="00347E98"/>
    <w:rsid w:val="003526FB"/>
    <w:rsid w:val="003818AE"/>
    <w:rsid w:val="003909EE"/>
    <w:rsid w:val="003B5CE6"/>
    <w:rsid w:val="003C6485"/>
    <w:rsid w:val="003D36A5"/>
    <w:rsid w:val="003F5616"/>
    <w:rsid w:val="004055A2"/>
    <w:rsid w:val="00412058"/>
    <w:rsid w:val="00461D1F"/>
    <w:rsid w:val="00474757"/>
    <w:rsid w:val="004F54EE"/>
    <w:rsid w:val="00521B47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16455"/>
    <w:rsid w:val="00727728"/>
    <w:rsid w:val="007358A5"/>
    <w:rsid w:val="00735FFF"/>
    <w:rsid w:val="00747CA6"/>
    <w:rsid w:val="00750650"/>
    <w:rsid w:val="00762294"/>
    <w:rsid w:val="0076724C"/>
    <w:rsid w:val="007B3551"/>
    <w:rsid w:val="007D3E97"/>
    <w:rsid w:val="007D6146"/>
    <w:rsid w:val="007E61F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D3E3E"/>
    <w:rsid w:val="00936F44"/>
    <w:rsid w:val="00940D37"/>
    <w:rsid w:val="00971DE0"/>
    <w:rsid w:val="00983820"/>
    <w:rsid w:val="009A6135"/>
    <w:rsid w:val="009C0583"/>
    <w:rsid w:val="009D3840"/>
    <w:rsid w:val="00A0709B"/>
    <w:rsid w:val="00A11E00"/>
    <w:rsid w:val="00A421F7"/>
    <w:rsid w:val="00A57D9B"/>
    <w:rsid w:val="00A57ED2"/>
    <w:rsid w:val="00A82079"/>
    <w:rsid w:val="00A925F6"/>
    <w:rsid w:val="00AC6D49"/>
    <w:rsid w:val="00AD7083"/>
    <w:rsid w:val="00AE58C9"/>
    <w:rsid w:val="00B23519"/>
    <w:rsid w:val="00B3178F"/>
    <w:rsid w:val="00B332D8"/>
    <w:rsid w:val="00B53F82"/>
    <w:rsid w:val="00B6346A"/>
    <w:rsid w:val="00BF6B5D"/>
    <w:rsid w:val="00C2327A"/>
    <w:rsid w:val="00C24B4E"/>
    <w:rsid w:val="00C30044"/>
    <w:rsid w:val="00C447A8"/>
    <w:rsid w:val="00C70E25"/>
    <w:rsid w:val="00C72298"/>
    <w:rsid w:val="00C9306F"/>
    <w:rsid w:val="00CB4E27"/>
    <w:rsid w:val="00CD1219"/>
    <w:rsid w:val="00CD3093"/>
    <w:rsid w:val="00CE4F35"/>
    <w:rsid w:val="00D4690F"/>
    <w:rsid w:val="00D6236E"/>
    <w:rsid w:val="00D9766C"/>
    <w:rsid w:val="00DA55F3"/>
    <w:rsid w:val="00DD4A7E"/>
    <w:rsid w:val="00DF1948"/>
    <w:rsid w:val="00DF2926"/>
    <w:rsid w:val="00E1292E"/>
    <w:rsid w:val="00E366A1"/>
    <w:rsid w:val="00E70B85"/>
    <w:rsid w:val="00E70D63"/>
    <w:rsid w:val="00E725B3"/>
    <w:rsid w:val="00E801B5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0718165-4EA3-4E10-8BB3-B17CFD464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neubauerova</cp:lastModifiedBy>
  <cp:revision>2</cp:revision>
  <cp:lastPrinted>2014-07-24T08:52:00Z</cp:lastPrinted>
  <dcterms:created xsi:type="dcterms:W3CDTF">2016-05-09T06:22:00Z</dcterms:created>
  <dcterms:modified xsi:type="dcterms:W3CDTF">2016-05-09T06:22:00Z</dcterms:modified>
</cp:coreProperties>
</file>