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3DE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Bc. Blešová Monika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F3DE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doc. Ing. Miloš Král´,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Projekt tvorby dlouhodobého a krátkodobého finančního plánu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b/>
                <w:snapToGrid w:val="0"/>
                <w:color w:val="000000"/>
              </w:rPr>
            </w:r>
            <w:r w:rsidR="008F3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b/>
                <w:snapToGrid w:val="0"/>
                <w:color w:val="000000"/>
              </w:rPr>
            </w:r>
            <w:r w:rsidR="008F3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b/>
                <w:snapToGrid w:val="0"/>
                <w:color w:val="000000"/>
              </w:rPr>
            </w:r>
            <w:r w:rsidR="008F3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b/>
                <w:snapToGrid w:val="0"/>
                <w:color w:val="000000"/>
              </w:rPr>
            </w:r>
            <w:r w:rsidR="008F3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b/>
                <w:snapToGrid w:val="0"/>
                <w:color w:val="000000"/>
              </w:rPr>
            </w:r>
            <w:r w:rsidR="008F3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b/>
                <w:snapToGrid w:val="0"/>
                <w:color w:val="000000"/>
              </w:rPr>
            </w:r>
            <w:r w:rsidR="008F3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6CBC">
              <w:rPr>
                <w:snapToGrid w:val="0"/>
                <w:color w:val="000000"/>
              </w:rPr>
            </w:r>
            <w:r w:rsidR="008F3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6C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6CBC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6CB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6CBC">
        <w:rPr>
          <w:i/>
          <w:noProof/>
        </w:rPr>
        <w:t xml:space="preserve">Předložená DP má standardní formu ve vztahu k řešené problematice. </w:t>
      </w:r>
      <w:r w:rsidR="009479E6">
        <w:rPr>
          <w:i/>
          <w:noProof/>
        </w:rPr>
        <w:t xml:space="preserve">Tedy </w:t>
      </w:r>
      <w:r w:rsidR="00F96CBC">
        <w:rPr>
          <w:i/>
          <w:noProof/>
        </w:rPr>
        <w:t xml:space="preserve">teoretické východiska, analýz okolí, vlastní finanční analýzu, atd. Na ně organicky navazuje analytická </w:t>
      </w:r>
      <w:r w:rsidR="009479E6">
        <w:rPr>
          <w:i/>
          <w:noProof/>
        </w:rPr>
        <w:t xml:space="preserve">část </w:t>
      </w:r>
      <w:r w:rsidR="00F96CBC">
        <w:rPr>
          <w:i/>
          <w:noProof/>
        </w:rPr>
        <w:t>(definice finančního plánování, tvorba fin. plánu, konstrukce krátkodobého a dlouhodobého plánu)</w:t>
      </w:r>
      <w:bookmarkStart w:id="9" w:name="_GoBack"/>
      <w:bookmarkEnd w:id="9"/>
      <w:r w:rsidR="00F96CBC">
        <w:rPr>
          <w:i/>
          <w:noProof/>
        </w:rPr>
        <w:t xml:space="preserve"> a poté projekt. Projekt je vypracován ve 2 variantách: optimistické a pesimistické. Ty jsou podány v jednoduché formě, bez hlubších ekonomických zdůvodnění (přesto má práce nadstandardní rozsah).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Práce má žel slabší jazykovou a formulační úroveň.</w:t>
      </w:r>
    </w:p>
    <w:p w:rsidR="00F96CBC" w:rsidRDefault="00F96CBC" w:rsidP="00750650">
      <w:pPr>
        <w:rPr>
          <w:i/>
          <w:noProof/>
        </w:rPr>
      </w:pP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1. Využije firma Vaše doporučen?</w:t>
      </w:r>
    </w:p>
    <w:p w:rsidR="00845B98" w:rsidRPr="00AE58C9" w:rsidRDefault="00F96CBC" w:rsidP="00750650">
      <w:pPr>
        <w:rPr>
          <w:i/>
        </w:rPr>
      </w:pPr>
      <w:r>
        <w:rPr>
          <w:i/>
          <w:noProof/>
        </w:rPr>
        <w:t>2. Jestli ano, které Vaše návrhy firma využije?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6CBC" w:rsidRPr="00AE58C9">
        <w:rPr>
          <w:i/>
        </w:rPr>
      </w:r>
      <w:r w:rsidR="008F3DE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6CBC">
        <w:rPr>
          <w:i/>
        </w:rPr>
      </w:r>
      <w:r w:rsidR="008F3DE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6CB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3DE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EA" w:rsidRDefault="008F3DEA">
      <w:r>
        <w:separator/>
      </w:r>
    </w:p>
  </w:endnote>
  <w:endnote w:type="continuationSeparator" w:id="0">
    <w:p w:rsidR="008F3DEA" w:rsidRDefault="008F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EA" w:rsidRDefault="008F3DEA">
      <w:r>
        <w:separator/>
      </w:r>
    </w:p>
  </w:footnote>
  <w:footnote w:type="continuationSeparator" w:id="0">
    <w:p w:rsidR="008F3DEA" w:rsidRDefault="008F3DE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4FE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3DEA"/>
    <w:rsid w:val="00936F44"/>
    <w:rsid w:val="009479E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6CBC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5C4A99-CDCB-495C-B792-C536B099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3</cp:revision>
  <cp:lastPrinted>2016-04-20T07:12:00Z</cp:lastPrinted>
  <dcterms:created xsi:type="dcterms:W3CDTF">2016-04-20T07:00:00Z</dcterms:created>
  <dcterms:modified xsi:type="dcterms:W3CDTF">2016-04-20T07:12:00Z</dcterms:modified>
</cp:coreProperties>
</file>