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C2AA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Hana Pavezková, DiS.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C2AA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Životní situace osamělých otců – vdovců v neúplné rodině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EC2AA5" w:rsidP="00EC2A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C2AA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Sociální pedagogika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C2AA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B2A9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B2A9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B2A9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A555D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se v bakalářské </w:t>
            </w:r>
            <w:r w:rsidR="00B53554">
              <w:rPr>
                <w:sz w:val="22"/>
                <w:szCs w:val="22"/>
              </w:rPr>
              <w:t xml:space="preserve">práci zaměřuje na </w:t>
            </w:r>
            <w:r>
              <w:rPr>
                <w:sz w:val="22"/>
                <w:szCs w:val="22"/>
              </w:rPr>
              <w:t xml:space="preserve">ojediněle řešené téma. Práce je psána kultivovaným způsobem, kdy ve výzkumu přináší </w:t>
            </w:r>
            <w:r w:rsidR="00B53554">
              <w:rPr>
                <w:sz w:val="22"/>
                <w:szCs w:val="22"/>
              </w:rPr>
              <w:t>zajímavé</w:t>
            </w:r>
            <w:r>
              <w:rPr>
                <w:sz w:val="22"/>
                <w:szCs w:val="22"/>
              </w:rPr>
              <w:t xml:space="preserve"> výsledky. Z bakalářské práce je patrna snaha autorky o komplexní zpracování problematiky. Za velkou nevýhodu bakalářské práce považuji její rozsah. Studentka zbytečně rozpracovala bakalářskou práci na 144 stran. Díky danému pak snižuje úroveň analýzy a syntézy problematiky. Zároveň snižuje svou schopnost práce s odborným textem – v bakalářské práci se tak často objevují ty samé informace. Mezi další slabé stránky bakalářské práce řadím:</w:t>
            </w:r>
          </w:p>
          <w:p w:rsidR="00B411DB" w:rsidRDefault="00EC2AA5" w:rsidP="00EC2AA5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vzhledem k vědecko-výzkumnému charakteru předkládané bakalářské práce nepovažuji za vhodné zařazovat obrázek (viz motto),</w:t>
            </w:r>
          </w:p>
          <w:p w:rsidR="00EC2AA5" w:rsidRDefault="00EC2AA5" w:rsidP="00EC2AA5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rozpracování kapitol teoretické části – kapitola 1 a 2 mohly být zcela vynechány, </w:t>
            </w:r>
          </w:p>
          <w:p w:rsidR="00EC2AA5" w:rsidRDefault="00EC2AA5" w:rsidP="00EC2AA5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rozsah úvodu, </w:t>
            </w:r>
          </w:p>
          <w:p w:rsidR="00EC2AA5" w:rsidRDefault="00EC2AA5" w:rsidP="00EC2AA5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výzkumných cílů, </w:t>
            </w:r>
          </w:p>
          <w:p w:rsidR="00EC2AA5" w:rsidRDefault="00EC2AA5" w:rsidP="00EC2AA5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náklady na výzkum se v bakalářských pracích neuvádějí – tato fáze výzkumu je charakteristická pro výzkumy, které jsou financovány z projektů, </w:t>
            </w:r>
          </w:p>
          <w:p w:rsidR="00EC2AA5" w:rsidRDefault="00EC2AA5" w:rsidP="00EC2AA5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nadměrné používání</w:t>
            </w:r>
            <w:r w:rsidR="00B53554">
              <w:rPr>
                <w:sz w:val="22"/>
                <w:szCs w:val="22"/>
              </w:rPr>
              <w:t xml:space="preserve"> přímých výpovědí respondentů.</w:t>
            </w:r>
          </w:p>
          <w:p w:rsidR="00EC2AA5" w:rsidRPr="00C50B27" w:rsidRDefault="00EC2AA5" w:rsidP="00A555DA">
            <w:pPr>
              <w:ind w:left="360"/>
              <w:rPr>
                <w:sz w:val="22"/>
                <w:szCs w:val="22"/>
              </w:rPr>
            </w:pPr>
          </w:p>
          <w:p w:rsidR="00B411DB" w:rsidRDefault="00A555D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 přes tyto nedostatky hodnotím posuzovanou práci velmi pozitivně. Studentka vhodně interpretuje data a porovnává je s dosavadním odborným poznáním a zároveň rozpracovává doporučení pro praktické využití. </w:t>
            </w:r>
          </w:p>
          <w:p w:rsidR="00F1326B" w:rsidRPr="00C50B27" w:rsidRDefault="00A555D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Bakalářskou 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A555DA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AB2A9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B2A9A">
              <w:rPr>
                <w:sz w:val="22"/>
                <w:szCs w:val="22"/>
              </w:rPr>
              <w:t xml:space="preserve"> 10. 5. 2016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569B0">
              <w:rPr>
                <w:sz w:val="22"/>
                <w:szCs w:val="22"/>
              </w:rPr>
              <w:t xml:space="preserve"> Martincová v. r. </w:t>
            </w:r>
          </w:p>
        </w:tc>
      </w:tr>
    </w:tbl>
    <w:p w:rsidR="006847E2" w:rsidRDefault="006847E2"/>
    <w:sectPr w:rsidR="006847E2" w:rsidSect="00097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AB9" w:rsidRDefault="00C45AB9">
      <w:r>
        <w:separator/>
      </w:r>
    </w:p>
  </w:endnote>
  <w:endnote w:type="continuationSeparator" w:id="0">
    <w:p w:rsidR="00C45AB9" w:rsidRDefault="00C45A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AB9" w:rsidRDefault="00C45AB9">
      <w:r>
        <w:separator/>
      </w:r>
    </w:p>
  </w:footnote>
  <w:footnote w:type="continuationSeparator" w:id="0">
    <w:p w:rsidR="00C45AB9" w:rsidRDefault="00C45AB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146FA"/>
    <w:multiLevelType w:val="hybridMultilevel"/>
    <w:tmpl w:val="3DE0392C"/>
    <w:lvl w:ilvl="0" w:tplc="17CC4E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55DA"/>
    <w:rsid w:val="00097476"/>
    <w:rsid w:val="00154F27"/>
    <w:rsid w:val="00362AB0"/>
    <w:rsid w:val="003F5DA2"/>
    <w:rsid w:val="00512982"/>
    <w:rsid w:val="00526D47"/>
    <w:rsid w:val="0055255D"/>
    <w:rsid w:val="005C219A"/>
    <w:rsid w:val="0066520B"/>
    <w:rsid w:val="006847E2"/>
    <w:rsid w:val="007553A2"/>
    <w:rsid w:val="008614B3"/>
    <w:rsid w:val="009A27D5"/>
    <w:rsid w:val="00A555DA"/>
    <w:rsid w:val="00A569B0"/>
    <w:rsid w:val="00AB2A9A"/>
    <w:rsid w:val="00B411DB"/>
    <w:rsid w:val="00B53554"/>
    <w:rsid w:val="00B57B5B"/>
    <w:rsid w:val="00B71855"/>
    <w:rsid w:val="00BA3203"/>
    <w:rsid w:val="00C45AB9"/>
    <w:rsid w:val="00C50B27"/>
    <w:rsid w:val="00CA7D64"/>
    <w:rsid w:val="00D05C79"/>
    <w:rsid w:val="00DC1BF5"/>
    <w:rsid w:val="00E709EA"/>
    <w:rsid w:val="00EC2AA5"/>
    <w:rsid w:val="00ED2FBE"/>
    <w:rsid w:val="00F13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rcikova\Desktop\POSUDEK%20OPONENTA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24</TotalTime>
  <Pages>1</Pages>
  <Words>377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jurcikova</dc:creator>
  <cp:lastModifiedBy>jurcikova</cp:lastModifiedBy>
  <cp:revision>4</cp:revision>
  <cp:lastPrinted>2016-05-10T08:53:00Z</cp:lastPrinted>
  <dcterms:created xsi:type="dcterms:W3CDTF">2016-05-09T11:37:00Z</dcterms:created>
  <dcterms:modified xsi:type="dcterms:W3CDTF">2016-05-12T08:50:00Z</dcterms:modified>
</cp:coreProperties>
</file>