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2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Šárka Fryštacká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2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počítačových her na osoby ve středním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2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2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21B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656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274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0274C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3656D" w:rsidP="00DD5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nepříliš častém tématu, jež je řešeno perspektivou osob středního věku. V rámci teoretické části autorka vymezuje základní koncepty. Empirická část prezentuje výsledky deskriptivního výzkumného šetření.</w:t>
            </w:r>
          </w:p>
          <w:p w:rsidR="0043656D" w:rsidRDefault="0043656D" w:rsidP="00DD59E0">
            <w:pPr>
              <w:jc w:val="both"/>
              <w:rPr>
                <w:sz w:val="22"/>
                <w:szCs w:val="22"/>
              </w:rPr>
            </w:pPr>
          </w:p>
          <w:p w:rsidR="0043656D" w:rsidRDefault="0043656D" w:rsidP="00DD5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3656D" w:rsidRDefault="0043656D" w:rsidP="00DD59E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kladně hodnotím výběr tématu, jeho neobvyklost a osobní zainteresovanost autorky.</w:t>
            </w:r>
          </w:p>
          <w:p w:rsidR="0043656D" w:rsidRDefault="0043656D" w:rsidP="00DD59E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práce.</w:t>
            </w:r>
          </w:p>
          <w:p w:rsidR="0043656D" w:rsidRPr="0043656D" w:rsidRDefault="0043656D" w:rsidP="00DD59E0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závěru práce je vymezeno doporučení pro praxi.</w:t>
            </w:r>
          </w:p>
          <w:p w:rsidR="00B411DB" w:rsidRPr="00C50B27" w:rsidRDefault="00B411DB" w:rsidP="00DD59E0">
            <w:pPr>
              <w:jc w:val="both"/>
              <w:rPr>
                <w:sz w:val="22"/>
                <w:szCs w:val="22"/>
              </w:rPr>
            </w:pPr>
          </w:p>
          <w:p w:rsidR="00B411DB" w:rsidRDefault="00321BF6" w:rsidP="00DD59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3656D" w:rsidRPr="0043656D" w:rsidRDefault="0043656D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by bylo </w:t>
            </w:r>
            <w:r w:rsidR="00DD59E0">
              <w:rPr>
                <w:sz w:val="22"/>
                <w:szCs w:val="22"/>
              </w:rPr>
              <w:t xml:space="preserve">vhodné </w:t>
            </w:r>
            <w:r>
              <w:rPr>
                <w:sz w:val="22"/>
                <w:szCs w:val="22"/>
              </w:rPr>
              <w:t>využívat více odborných zdrojů (resp. publikací a odborných článků).</w:t>
            </w:r>
          </w:p>
          <w:p w:rsidR="00321BF6" w:rsidRDefault="00321BF6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Diskutabilnost a subjektivita některých tvrzení (např. „…lidé jsou od přírody spíše pohodlní…“ s. 9).</w:t>
            </w:r>
          </w:p>
          <w:p w:rsidR="00321BF6" w:rsidRDefault="00321BF6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obsahu textu.</w:t>
            </w:r>
          </w:p>
          <w:p w:rsidR="00321BF6" w:rsidRDefault="00321BF6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analýza teoretických východisek, kdy text působí spíše jako kompilát.</w:t>
            </w:r>
          </w:p>
          <w:p w:rsidR="00321BF6" w:rsidRDefault="00E0738E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 bakalářské práce by byla vhodná preciznější analýza kapitoly 4 (s. 26). </w:t>
            </w:r>
          </w:p>
          <w:p w:rsidR="00E0738E" w:rsidRDefault="00E0738E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designu výzkumu jsou vymezeny výzkumné otázky, které předpokládají statistické ověřování, nicméně autorka tyto otázky dále zpracovává a vyhodnocuje pouze na základě četností</w:t>
            </w:r>
            <w:r w:rsidR="0043656D">
              <w:rPr>
                <w:sz w:val="22"/>
                <w:szCs w:val="22"/>
              </w:rPr>
              <w:t xml:space="preserve"> (např. s. 46-48)</w:t>
            </w:r>
            <w:r>
              <w:rPr>
                <w:sz w:val="22"/>
                <w:szCs w:val="22"/>
              </w:rPr>
              <w:t>.</w:t>
            </w:r>
          </w:p>
          <w:p w:rsidR="00E0738E" w:rsidRDefault="00E0738E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3656D">
              <w:rPr>
                <w:sz w:val="22"/>
                <w:szCs w:val="22"/>
              </w:rPr>
              <w:t>oložky</w:t>
            </w:r>
            <w:r>
              <w:rPr>
                <w:sz w:val="22"/>
                <w:szCs w:val="22"/>
              </w:rPr>
              <w:t xml:space="preserve"> v dotazníku </w:t>
            </w:r>
            <w:r w:rsidR="0043656D">
              <w:rPr>
                <w:sz w:val="22"/>
                <w:szCs w:val="22"/>
              </w:rPr>
              <w:t>18, 19, 20, 21</w:t>
            </w:r>
            <w:r>
              <w:rPr>
                <w:sz w:val="22"/>
                <w:szCs w:val="22"/>
              </w:rPr>
              <w:t xml:space="preserve"> by bylo vhodné vyhodnotit před samotnou analýzou dat (např. v rámci </w:t>
            </w:r>
            <w:r w:rsidR="00DD59E0">
              <w:rPr>
                <w:sz w:val="22"/>
                <w:szCs w:val="22"/>
              </w:rPr>
              <w:t>kapitoly charakteristika</w:t>
            </w:r>
            <w:r>
              <w:rPr>
                <w:sz w:val="22"/>
                <w:szCs w:val="22"/>
              </w:rPr>
              <w:t xml:space="preserve"> respondentů). </w:t>
            </w:r>
          </w:p>
          <w:p w:rsidR="00B411DB" w:rsidRDefault="0043656D" w:rsidP="00DD59E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Čísla položek v rámci vyhodnocení dat neodpovídají číslům položek v dotazníku (posunuto o jeden bod viz </w:t>
            </w:r>
            <w:r w:rsidRPr="0043656D">
              <w:rPr>
                <w:i/>
                <w:sz w:val="22"/>
                <w:szCs w:val="22"/>
              </w:rPr>
              <w:t>Příloha I</w:t>
            </w:r>
            <w:r>
              <w:rPr>
                <w:sz w:val="22"/>
                <w:szCs w:val="22"/>
              </w:rPr>
              <w:t>)</w:t>
            </w:r>
            <w:r w:rsidR="000274CA">
              <w:rPr>
                <w:sz w:val="22"/>
                <w:szCs w:val="22"/>
              </w:rPr>
              <w:t>.</w:t>
            </w:r>
          </w:p>
          <w:p w:rsidR="00DD59E0" w:rsidRPr="00DD59E0" w:rsidRDefault="00DD59E0" w:rsidP="00DD59E0">
            <w:pPr>
              <w:jc w:val="both"/>
              <w:rPr>
                <w:sz w:val="22"/>
                <w:szCs w:val="22"/>
              </w:rPr>
            </w:pPr>
          </w:p>
          <w:p w:rsidR="00DD59E0" w:rsidRDefault="00DD59E0" w:rsidP="00DD59E0">
            <w:r>
              <w:rPr>
                <w:sz w:val="22"/>
                <w:szCs w:val="22"/>
              </w:rPr>
              <w:lastRenderedPageBreak/>
              <w:t>Bakalářská práce splňuje požadavky standardně kladené na tento druh textu. Bakalářskou práci doporučuji k obhajobě.</w:t>
            </w:r>
          </w:p>
          <w:p w:rsidR="00DD59E0" w:rsidRPr="00DD59E0" w:rsidRDefault="00DD59E0" w:rsidP="00DD59E0">
            <w:pPr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E07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byly formulovány hypotézy?</w:t>
            </w:r>
          </w:p>
          <w:p w:rsidR="00B411DB" w:rsidRPr="00C50B27" w:rsidRDefault="004365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daného tématu k Vámi studovanému oboru?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D59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21BF6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21BF6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90" w:rsidRDefault="00355E90">
      <w:r>
        <w:separator/>
      </w:r>
    </w:p>
  </w:endnote>
  <w:endnote w:type="continuationSeparator" w:id="0">
    <w:p w:rsidR="00355E90" w:rsidRDefault="0035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90" w:rsidRDefault="00355E90">
      <w:r>
        <w:separator/>
      </w:r>
    </w:p>
  </w:footnote>
  <w:footnote w:type="continuationSeparator" w:id="0">
    <w:p w:rsidR="00355E90" w:rsidRDefault="00355E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B3C16"/>
    <w:multiLevelType w:val="hybridMultilevel"/>
    <w:tmpl w:val="3C448D14"/>
    <w:lvl w:ilvl="0" w:tplc="B8D2D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6693F"/>
    <w:multiLevelType w:val="hybridMultilevel"/>
    <w:tmpl w:val="CC22F13C"/>
    <w:lvl w:ilvl="0" w:tplc="F1E6C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FF"/>
    <w:rsid w:val="000274CA"/>
    <w:rsid w:val="00057E09"/>
    <w:rsid w:val="000E2C47"/>
    <w:rsid w:val="00321BF6"/>
    <w:rsid w:val="00355E90"/>
    <w:rsid w:val="00362AB0"/>
    <w:rsid w:val="003F5DA2"/>
    <w:rsid w:val="0043656D"/>
    <w:rsid w:val="00512982"/>
    <w:rsid w:val="00514664"/>
    <w:rsid w:val="00526D47"/>
    <w:rsid w:val="0055255D"/>
    <w:rsid w:val="005C219A"/>
    <w:rsid w:val="006847E2"/>
    <w:rsid w:val="00730C1A"/>
    <w:rsid w:val="007A05FD"/>
    <w:rsid w:val="00A508A3"/>
    <w:rsid w:val="00B411DB"/>
    <w:rsid w:val="00BA3203"/>
    <w:rsid w:val="00C03D7D"/>
    <w:rsid w:val="00C50B27"/>
    <w:rsid w:val="00C821FF"/>
    <w:rsid w:val="00D62416"/>
    <w:rsid w:val="00DC1BF5"/>
    <w:rsid w:val="00DD59E0"/>
    <w:rsid w:val="00E0738E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505F16-4FDC-4B54-9C1E-6DAB1A59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2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</Template>
  <TotalTime>33</TotalTime>
  <Pages>2</Pages>
  <Words>420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4</cp:revision>
  <cp:lastPrinted>2012-04-25T08:21:00Z</cp:lastPrinted>
  <dcterms:created xsi:type="dcterms:W3CDTF">2016-05-06T12:32:00Z</dcterms:created>
  <dcterms:modified xsi:type="dcterms:W3CDTF">2016-05-12T21:22:00Z</dcterms:modified>
</cp:coreProperties>
</file>