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827CF">
            <w:r>
              <w:t>Edukace sester v oblasti eliminačních metod na anesteziologicko-resuscitačním oddělení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827CF">
            <w:r>
              <w:t>Eva Dvořáková DIS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827CF">
            <w:r>
              <w:t>MUDr. Jiří Gatěk PhD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827CF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827C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E401A9">
                  <w:rPr>
                    <w:rFonts w:ascii="MS Gothic" w:eastAsia="MS Gothic" w:hAnsi="MS Gothic" w:hint="eastAsia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2F5B36" w:rsidP="002F5B36"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A74C8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A74C8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E401A9">
                  <w:rPr>
                    <w:rFonts w:ascii="MS Gothic" w:eastAsia="MS Gothic" w:hAnsi="MS Gothic"/>
                  </w:rPr>
                  <w:t>X</w:t>
                </w:r>
                <w:r w:rsidR="00E401A9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A74C8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401A9" w:rsidRDefault="00E401A9">
            <w:r>
              <w:t>Téma práce je velmi aktuální, zvláště v</w:t>
            </w:r>
            <w:r w:rsidR="002F5B36">
              <w:t> </w:t>
            </w:r>
            <w:r>
              <w:t>současnosti</w:t>
            </w:r>
            <w:r w:rsidR="002F5B36">
              <w:t xml:space="preserve"> </w:t>
            </w:r>
            <w:r>
              <w:t>kdy je diskutována úroveň vzdělávání sester a jsou řešeny nároky na délku studia. Stejně tak,</w:t>
            </w:r>
            <w:r w:rsidR="002F5B36">
              <w:t xml:space="preserve"> </w:t>
            </w:r>
            <w:r>
              <w:t>je diskutována úroveň edukace</w:t>
            </w:r>
            <w:r w:rsidR="002F5B36">
              <w:t xml:space="preserve"> sester </w:t>
            </w:r>
            <w:r>
              <w:t xml:space="preserve">na specializovaných pracovištích s úlohou sester při vykonávání </w:t>
            </w:r>
            <w:r w:rsidR="002F5B36">
              <w:t xml:space="preserve">vlastních </w:t>
            </w:r>
            <w:r>
              <w:t>specielních úkonů</w:t>
            </w:r>
            <w:r w:rsidR="002F5B36">
              <w:t>.</w:t>
            </w:r>
          </w:p>
          <w:p w:rsidR="002F5B36" w:rsidRDefault="002F5B36">
            <w:r>
              <w:lastRenderedPageBreak/>
              <w:t>Teoretická část je velmi dobře zpracována a ukazuje velmi dobré znalosti autorky o zkoumaném problému. Část je logicky členěna s odkazem na současnou odbornou literaturu. V praktické části jsou otázky v dotazníku kladeny smysluplně tak</w:t>
            </w:r>
            <w:r w:rsidR="00C4415C">
              <w:t>,</w:t>
            </w:r>
            <w:r>
              <w:t xml:space="preserve"> aby byla zjištěna odborná úroveň respondentů. Srovnání úrovně znalostí respondentů po edukačním kurzu je na tuto úroveň výzkumné práce originální. Diskuze pouze konstatuje studovaná data</w:t>
            </w:r>
            <w:r w:rsidR="00C4415C">
              <w:t>. S</w:t>
            </w:r>
            <w:r>
              <w:t> ohledem na výbornou úroveň předchozích kapitol bych předpokládal hlubší rozbor. Závěr je logický</w:t>
            </w:r>
            <w:r w:rsidR="00C4415C">
              <w:t xml:space="preserve">, doporučení </w:t>
            </w:r>
            <w:r>
              <w:t xml:space="preserve">mají jasná </w:t>
            </w:r>
            <w:proofErr w:type="gramStart"/>
            <w:r>
              <w:t>pravidla.</w:t>
            </w:r>
            <w:r w:rsidR="001401AA">
              <w:t>Jazyková</w:t>
            </w:r>
            <w:proofErr w:type="gramEnd"/>
            <w:r w:rsidR="001401AA">
              <w:t xml:space="preserve"> úroveň splňuje nároky na bakalářskou práci.</w:t>
            </w:r>
          </w:p>
          <w:p w:rsidR="00C4415C" w:rsidRDefault="00C4415C">
            <w:r>
              <w:t>Doporučuji práci k obhajobě.</w:t>
            </w:r>
          </w:p>
          <w:p w:rsidR="00C4415C" w:rsidRDefault="00C4415C"/>
          <w:p w:rsidR="002F5B36" w:rsidRPr="00E401A9" w:rsidRDefault="002F5B36"/>
          <w:p w:rsidR="000905F0" w:rsidRDefault="000905F0"/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4415C">
              <w:rPr>
                <w:b/>
              </w:rPr>
              <w:t xml:space="preserve"> </w:t>
            </w:r>
            <w:r w:rsidR="00C4415C" w:rsidRPr="00C4415C">
              <w:t>Jaká byla aktivita během edukace (pasivní nebo aktivní přijímání informací)?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A74C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:showingPlcHdr/>
              </w:sdtPr>
              <w:sdtEndPr/>
              <w:sdtContent>
                <w:r w:rsidR="00E401A9">
                  <w:rPr>
                    <w:rFonts w:ascii="Times New Roman" w:hAnsi="Times New Roman"/>
                  </w:rPr>
                  <w:t xml:space="preserve">     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A74C8" w:rsidP="00E401A9">
            <w:sdt>
              <w:sdtPr>
                <w:rPr>
                  <w:rFonts w:ascii="Arial Narrow" w:hAnsi="Arial Narrow"/>
                </w:rPr>
                <w:id w:val="-1881699802"/>
                <w:showingPlcHdr/>
              </w:sdtPr>
              <w:sdtEndPr/>
              <w:sdtContent>
                <w:r w:rsidR="00E401A9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87D8D" w:rsidP="00E401A9"/>
        </w:tc>
        <w:tc>
          <w:tcPr>
            <w:tcW w:w="865" w:type="dxa"/>
            <w:gridSpan w:val="2"/>
          </w:tcPr>
          <w:p w:rsidR="00487D8D" w:rsidRPr="005E4C88" w:rsidRDefault="00487D8D" w:rsidP="00E401A9"/>
        </w:tc>
        <w:tc>
          <w:tcPr>
            <w:tcW w:w="866" w:type="dxa"/>
            <w:gridSpan w:val="3"/>
          </w:tcPr>
          <w:p w:rsidR="00487D8D" w:rsidRPr="005E4C88" w:rsidRDefault="00487D8D" w:rsidP="00E401A9"/>
        </w:tc>
        <w:tc>
          <w:tcPr>
            <w:tcW w:w="882" w:type="dxa"/>
            <w:gridSpan w:val="2"/>
          </w:tcPr>
          <w:p w:rsidR="00487D8D" w:rsidRDefault="00487D8D" w:rsidP="00E401A9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A74C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A74C8" w:rsidP="00E401A9">
            <w:sdt>
              <w:sdtPr>
                <w:id w:val="-262693455"/>
                <w:showingPlcHdr/>
              </w:sdtPr>
              <w:sdtEndPr/>
              <w:sdtContent>
                <w:r w:rsidR="00E401A9">
                  <w:t xml:space="preserve">     </w:t>
                </w:r>
              </w:sdtContent>
            </w:sdt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E401A9">
            <w:r>
              <w:t>Datum:</w:t>
            </w:r>
            <w:r w:rsidR="00E401A9">
              <w:t xml:space="preserve">  </w:t>
            </w:r>
            <w:proofErr w:type="gramStart"/>
            <w:r w:rsidR="00E401A9">
              <w:t>1.5.2016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proofErr w:type="spellStart"/>
            <w:r>
              <w:t>Podpis:</w:t>
            </w:r>
            <w:proofErr w:type="gramStart"/>
            <w:r w:rsidR="00314616">
              <w:t>v.r</w:t>
            </w:r>
            <w:proofErr w:type="spellEnd"/>
            <w:r w:rsidR="00314616">
              <w:t>.</w:t>
            </w:r>
            <w:proofErr w:type="gramEnd"/>
            <w:r w:rsidR="00314616">
              <w:t xml:space="preserve"> </w:t>
            </w:r>
            <w:r w:rsidR="00314616">
              <w:t>Jiří Gatěk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C8" w:rsidRDefault="000A74C8" w:rsidP="004C45B6">
      <w:pPr>
        <w:spacing w:after="0" w:line="240" w:lineRule="auto"/>
      </w:pPr>
      <w:r>
        <w:separator/>
      </w:r>
    </w:p>
  </w:endnote>
  <w:endnote w:type="continuationSeparator" w:id="0">
    <w:p w:rsidR="000A74C8" w:rsidRDefault="000A74C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C8" w:rsidRDefault="000A74C8" w:rsidP="004C45B6">
      <w:pPr>
        <w:spacing w:after="0" w:line="240" w:lineRule="auto"/>
      </w:pPr>
      <w:r>
        <w:separator/>
      </w:r>
    </w:p>
  </w:footnote>
  <w:footnote w:type="continuationSeparator" w:id="0">
    <w:p w:rsidR="000A74C8" w:rsidRDefault="000A74C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0A74C8"/>
    <w:rsid w:val="00127679"/>
    <w:rsid w:val="001401AA"/>
    <w:rsid w:val="00153ABC"/>
    <w:rsid w:val="001B148C"/>
    <w:rsid w:val="001B3F1A"/>
    <w:rsid w:val="002A558B"/>
    <w:rsid w:val="002A7C9E"/>
    <w:rsid w:val="002F5B36"/>
    <w:rsid w:val="00314616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827CF"/>
    <w:rsid w:val="006C5753"/>
    <w:rsid w:val="00705FA6"/>
    <w:rsid w:val="00707EBF"/>
    <w:rsid w:val="0071495A"/>
    <w:rsid w:val="00730C11"/>
    <w:rsid w:val="00757355"/>
    <w:rsid w:val="00785052"/>
    <w:rsid w:val="008A4841"/>
    <w:rsid w:val="00900ED0"/>
    <w:rsid w:val="009246F8"/>
    <w:rsid w:val="0098046A"/>
    <w:rsid w:val="0099475D"/>
    <w:rsid w:val="00996161"/>
    <w:rsid w:val="00A32848"/>
    <w:rsid w:val="00AB09D7"/>
    <w:rsid w:val="00AB7549"/>
    <w:rsid w:val="00AC785B"/>
    <w:rsid w:val="00BA74A0"/>
    <w:rsid w:val="00BC2A63"/>
    <w:rsid w:val="00BF794A"/>
    <w:rsid w:val="00C0316C"/>
    <w:rsid w:val="00C16C3B"/>
    <w:rsid w:val="00C4415C"/>
    <w:rsid w:val="00C61293"/>
    <w:rsid w:val="00C64D29"/>
    <w:rsid w:val="00CB0AEA"/>
    <w:rsid w:val="00CF543A"/>
    <w:rsid w:val="00D64B8B"/>
    <w:rsid w:val="00D82AEB"/>
    <w:rsid w:val="00DB6634"/>
    <w:rsid w:val="00E401A9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5EE41-625E-4990-88C6-D93C33A7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2016-06-01T19:41:00Z</dcterms:created>
  <dcterms:modified xsi:type="dcterms:W3CDTF">2016-06-02T06:09:00Z</dcterms:modified>
</cp:coreProperties>
</file>