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1129"/>
        <w:gridCol w:w="275"/>
        <w:gridCol w:w="1391"/>
        <w:gridCol w:w="218"/>
        <w:gridCol w:w="267"/>
        <w:gridCol w:w="258"/>
        <w:gridCol w:w="258"/>
        <w:gridCol w:w="563"/>
        <w:gridCol w:w="334"/>
        <w:gridCol w:w="396"/>
        <w:gridCol w:w="331"/>
        <w:gridCol w:w="229"/>
        <w:gridCol w:w="222"/>
        <w:gridCol w:w="338"/>
        <w:gridCol w:w="303"/>
        <w:gridCol w:w="348"/>
        <w:gridCol w:w="582"/>
      </w:tblGrid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object w:dxaOrig="5183" w:dyaOrig="729">
                <v:rect id="rectole0000000000" o:spid="_x0000_i1025" style="width:259.5pt;height:36.75pt" o:ole="" o:preferrelative="t" stroked="f">
                  <v:imagedata r:id="rId4" o:title=""/>
                </v:rect>
                <o:OLEObject Type="Embed" ProgID="StaticMetafile" ShapeID="rectole0000000000" DrawAspect="Content" ObjectID="_1526705304" r:id="rId5"/>
              </w:objec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435C6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</w:p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POSUDEK VEDOUCÍHO BAKALÁŘSKÉ PRÁCE</w:t>
            </w:r>
          </w:p>
          <w:p w:rsidR="00435C65" w:rsidRDefault="00435C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Název práce: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Intimní hygiena ženy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Jméno a příjmení studenta: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Denisa Zelinová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Vedoucí práce: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Mgr. Kateřina Žárská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Obor: 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Porodní asistentka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Ústav: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Ústav zdravotnických věd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 studia: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Prezenční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c>
          <w:tcPr>
            <w:tcW w:w="8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Kritéria hodnocení práce:</w:t>
            </w:r>
          </w:p>
          <w:p w:rsidR="00435C65" w:rsidRDefault="00435C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Stupeň hodnocení</w:t>
            </w:r>
          </w:p>
          <w:p w:rsidR="00435C65" w:rsidRDefault="00595FF7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dle stupnice ECTS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Vztah tématu k oboru studia, aktuálnost tématu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Celkový odborný přínos (v praxi, v pedagogickém procesu, v dalším výzkumu) a originalita práce 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Odborný styl, používání odborné terminologie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Postupnost a přiměřený logický sled myšlenek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Teoretická část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435C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Shoda názvu práce s abstraktem / s cíli práce a s obsahem práce 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Formulace zkoumaného problému a cílů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úvodu/teoretických východisek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Relevance přehledu poznatků k cílům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Aktuálnost použité literatury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Praktická část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435C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použité metodologie s d</w:t>
            </w:r>
            <w:r>
              <w:rPr>
                <w:rFonts w:ascii="Calibri" w:eastAsia="Calibri" w:hAnsi="Calibri" w:cs="Calibri"/>
              </w:rPr>
              <w:t>ůrazem na prezentaci výsledků a na diskusi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Úroveň analytické a interpretační složky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Splnění cílů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zpracování kapitoly Diskuse (k zjišt</w:t>
            </w:r>
            <w:r>
              <w:rPr>
                <w:rFonts w:ascii="Calibri" w:eastAsia="Calibri" w:hAnsi="Calibri" w:cs="Calibri"/>
              </w:rPr>
              <w:t>ěným výsledkům připojené komentáře studenta, srovnání s výsledky jiných šetření, se statistickými daty aj.)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sumarizace informací v kapitole Závěr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Kvalita Příloh:  nepřiloženy        </w:t>
            </w:r>
            <w:r>
              <w:rPr>
                <w:rFonts w:ascii="Calibri" w:eastAsia="Calibri" w:hAnsi="Calibri" w:cs="Calibri"/>
                <w:b/>
                <w:u w:val="single"/>
              </w:rPr>
              <w:t>přiloženy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Formální stránka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435C6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Citace a odkazy na zdroje (podle stanovených pokynů)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Přehlednost a členění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Jazyková a stylistická úroveň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Grafické zpracování (množství a kvalita textu, tabulek, grafů, ilustrací aj.)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Rozsah práce (30–70 stran)</w:t>
            </w: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</w:t>
            </w:r>
          </w:p>
        </w:tc>
        <w:tc>
          <w:tcPr>
            <w:tcW w:w="2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překročen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nedosažen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Zdůvodnění hodnocení jednotlivých oddílů (zejména </w:t>
            </w:r>
            <w:r>
              <w:rPr>
                <w:rFonts w:ascii="Calibri" w:eastAsia="Calibri" w:hAnsi="Calibri" w:cs="Calibri"/>
                <w:b/>
                <w:i/>
              </w:rPr>
              <w:t>zdůvodněte snížení klasifikace</w:t>
            </w:r>
            <w:r>
              <w:rPr>
                <w:rFonts w:ascii="Calibri" w:eastAsia="Calibri" w:hAnsi="Calibri" w:cs="Calibri"/>
                <w:b/>
              </w:rPr>
              <w:t xml:space="preserve">): </w:t>
            </w:r>
          </w:p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Studentka si zvolila téma bakalá</w:t>
            </w:r>
            <w:r>
              <w:rPr>
                <w:rFonts w:ascii="Calibri" w:eastAsia="Calibri" w:hAnsi="Calibri" w:cs="Calibri"/>
              </w:rPr>
              <w:t xml:space="preserve">řské práce "Intimní hygiena ženy". Práce má 83 stran včetně příloh. Je rozdělena na dvě části. </w:t>
            </w:r>
          </w:p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 teoretické části se autorka zabývala anatomií, historií intimní hygieny, intimní hygienou dětí, žen a následky nedodržování hygieny. </w:t>
            </w:r>
          </w:p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Praktická část práce je </w:t>
            </w:r>
            <w:r>
              <w:rPr>
                <w:rFonts w:ascii="Calibri" w:eastAsia="Calibri" w:hAnsi="Calibri" w:cs="Calibri"/>
              </w:rPr>
              <w:t>zpracována dotazníkovou metodou. Výsledky jsou zpracovány do tabulek a grafů, jsou doplněny slovním komentářem.</w:t>
            </w:r>
          </w:p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Rozsah práce je překročen.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Otázky k obhajobě: </w:t>
            </w:r>
            <w:r>
              <w:rPr>
                <w:rFonts w:ascii="Calibri" w:eastAsia="Calibri" w:hAnsi="Calibri" w:cs="Calibri"/>
              </w:rPr>
              <w:t>Vyskytly se nějaké problémy při psaní bakalářské práce?</w:t>
            </w:r>
          </w:p>
          <w:p w:rsidR="00435C65" w:rsidRDefault="00435C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doporučuji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 navrhuji klasifikaci: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 B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D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E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435C6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nedoporučuji</w:t>
            </w:r>
          </w:p>
        </w:tc>
        <w:tc>
          <w:tcPr>
            <w:tcW w:w="92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stručné odůvodnění v případě nedoporučení k obhajobě:</w:t>
            </w:r>
          </w:p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F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Práce byla zkontrolována systémem pro odhalování plagiátů </w:t>
            </w:r>
            <w:proofErr w:type="spellStart"/>
            <w:r>
              <w:rPr>
                <w:rFonts w:ascii="Calibri" w:eastAsia="Calibri" w:hAnsi="Calibri" w:cs="Calibri"/>
              </w:rPr>
              <w:t>Theses</w:t>
            </w:r>
            <w:proofErr w:type="spellEnd"/>
            <w:r>
              <w:rPr>
                <w:rFonts w:ascii="Calibri" w:eastAsia="Calibri" w:hAnsi="Calibri" w:cs="Calibri"/>
              </w:rPr>
              <w:t xml:space="preserve"> s výsledkem:</w:t>
            </w:r>
          </w:p>
        </w:tc>
        <w:tc>
          <w:tcPr>
            <w:tcW w:w="6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negativním </w:t>
            </w:r>
          </w:p>
        </w:tc>
      </w:tr>
      <w:tr w:rsidR="00435C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Datum: 27.5.2016</w:t>
            </w:r>
          </w:p>
        </w:tc>
        <w:tc>
          <w:tcPr>
            <w:tcW w:w="6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C65" w:rsidRDefault="00595F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Podpis: Žárská Kateřina</w:t>
            </w:r>
          </w:p>
        </w:tc>
      </w:tr>
    </w:tbl>
    <w:p w:rsidR="00435C65" w:rsidRDefault="00435C65">
      <w:pPr>
        <w:spacing w:after="200" w:line="276" w:lineRule="auto"/>
        <w:rPr>
          <w:rFonts w:ascii="Calibri" w:eastAsia="Calibri" w:hAnsi="Calibri" w:cs="Calibri"/>
        </w:rPr>
      </w:pPr>
    </w:p>
    <w:sectPr w:rsidR="00435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5C65"/>
    <w:rsid w:val="00435C65"/>
    <w:rsid w:val="0059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BACD5-E4BD-45DC-A00A-B89B746C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Garguláková Ivana</cp:lastModifiedBy>
  <cp:revision>3</cp:revision>
  <dcterms:created xsi:type="dcterms:W3CDTF">2016-06-06T06:02:00Z</dcterms:created>
  <dcterms:modified xsi:type="dcterms:W3CDTF">2016-06-06T06:02:00Z</dcterms:modified>
</cp:coreProperties>
</file>