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2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0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9D8D8B0" wp14:editId="3EFDBCF1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Pr="00824CC0" w:rsidRDefault="00824CC0" w:rsidP="00246AA3">
            <w:pPr>
              <w:jc w:val="both"/>
              <w:rPr>
                <w:b/>
                <w:i/>
              </w:rPr>
            </w:pPr>
            <w:r w:rsidRPr="00824CC0">
              <w:rPr>
                <w:b/>
                <w:i/>
              </w:rPr>
              <w:t>Očekávání žen různého věku spojené s narozením prvního dítěte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Pr="003B5DD4" w:rsidRDefault="00824CC0">
            <w:pPr>
              <w:rPr>
                <w:b/>
              </w:rPr>
            </w:pPr>
            <w:r>
              <w:rPr>
                <w:b/>
              </w:rPr>
              <w:t>Veronika Grézlová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08455A">
            <w:r>
              <w:t>doc. Mgr. Martina Cichá, Ph.D.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Pr="0008455A" w:rsidRDefault="00824CC0">
            <w:pPr>
              <w:rPr>
                <w:i/>
              </w:rPr>
            </w:pPr>
            <w:r>
              <w:rPr>
                <w:i/>
              </w:rPr>
              <w:t>Porodní asistentka</w:t>
            </w:r>
            <w:r w:rsidR="00783CF9">
              <w:rPr>
                <w:i/>
              </w:rPr>
              <w:t xml:space="preserve"> </w:t>
            </w:r>
            <w:r w:rsidR="00BC64B7">
              <w:rPr>
                <w:i/>
              </w:rPr>
              <w:t xml:space="preserve"> </w:t>
            </w:r>
            <w:r w:rsidR="0008455A" w:rsidRPr="0008455A">
              <w:rPr>
                <w:i/>
              </w:rPr>
              <w:t xml:space="preserve"> 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08455A">
            <w:r>
              <w:t xml:space="preserve">Prezenční 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511B63" w:rsidRDefault="00D82AEB" w:rsidP="003275A4">
            <w:pPr>
              <w:jc w:val="center"/>
              <w:rPr>
                <w:b/>
              </w:rPr>
            </w:pPr>
            <w:r w:rsidRPr="00511B63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Pr="00511B63" w:rsidRDefault="00D82AEB" w:rsidP="003275A4">
            <w:pPr>
              <w:jc w:val="center"/>
            </w:pPr>
            <w:r w:rsidRPr="00511B63">
              <w:t>B</w:t>
            </w:r>
          </w:p>
        </w:tc>
        <w:tc>
          <w:tcPr>
            <w:tcW w:w="696" w:type="dxa"/>
            <w:gridSpan w:val="2"/>
          </w:tcPr>
          <w:p w:rsidR="00D82AEB" w:rsidRPr="00511B63" w:rsidRDefault="00D82AEB" w:rsidP="003275A4">
            <w:pPr>
              <w:jc w:val="center"/>
            </w:pPr>
            <w:r w:rsidRPr="00511B63"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511B63" w:rsidRDefault="00FA4B70" w:rsidP="003275A4">
            <w:pPr>
              <w:jc w:val="center"/>
            </w:pPr>
            <w:r w:rsidRPr="00511B63">
              <w:t>A</w:t>
            </w:r>
          </w:p>
        </w:tc>
        <w:tc>
          <w:tcPr>
            <w:tcW w:w="692" w:type="dxa"/>
          </w:tcPr>
          <w:p w:rsidR="00FA4B70" w:rsidRPr="00511B63" w:rsidRDefault="00FA4B70" w:rsidP="003275A4">
            <w:pPr>
              <w:jc w:val="center"/>
              <w:rPr>
                <w:b/>
              </w:rPr>
            </w:pPr>
            <w:r w:rsidRPr="00511B63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Pr="00511B63" w:rsidRDefault="00FA4B70" w:rsidP="003275A4">
            <w:pPr>
              <w:jc w:val="center"/>
            </w:pPr>
            <w:r w:rsidRPr="00511B63"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511B63" w:rsidRDefault="00C61293" w:rsidP="003275A4">
            <w:pPr>
              <w:jc w:val="center"/>
            </w:pPr>
            <w:r w:rsidRPr="00511B63">
              <w:t>A</w:t>
            </w:r>
          </w:p>
        </w:tc>
        <w:tc>
          <w:tcPr>
            <w:tcW w:w="692" w:type="dxa"/>
          </w:tcPr>
          <w:p w:rsidR="00C61293" w:rsidRPr="00511B63" w:rsidRDefault="00C61293" w:rsidP="003275A4">
            <w:pPr>
              <w:jc w:val="center"/>
              <w:rPr>
                <w:b/>
              </w:rPr>
            </w:pPr>
            <w:r w:rsidRPr="00511B63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511B63" w:rsidRDefault="00C61293" w:rsidP="003275A4">
            <w:pPr>
              <w:jc w:val="center"/>
            </w:pPr>
            <w:r w:rsidRPr="00511B63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511B63" w:rsidRDefault="00C61293" w:rsidP="003275A4">
            <w:pPr>
              <w:jc w:val="center"/>
            </w:pPr>
            <w:r w:rsidRPr="00511B63">
              <w:t>A</w:t>
            </w:r>
          </w:p>
        </w:tc>
        <w:tc>
          <w:tcPr>
            <w:tcW w:w="692" w:type="dxa"/>
          </w:tcPr>
          <w:p w:rsidR="00C61293" w:rsidRPr="00511B63" w:rsidRDefault="00C61293" w:rsidP="003275A4">
            <w:pPr>
              <w:jc w:val="center"/>
              <w:rPr>
                <w:b/>
              </w:rPr>
            </w:pPr>
            <w:r w:rsidRPr="00511B63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511B63" w:rsidRDefault="00C61293" w:rsidP="003275A4">
            <w:pPr>
              <w:jc w:val="center"/>
            </w:pPr>
            <w:r w:rsidRPr="00511B63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511B63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511B63" w:rsidRDefault="00C61293" w:rsidP="003275A4">
            <w:pPr>
              <w:jc w:val="center"/>
            </w:pPr>
            <w:r w:rsidRPr="00511B63">
              <w:t>A</w:t>
            </w:r>
          </w:p>
        </w:tc>
        <w:tc>
          <w:tcPr>
            <w:tcW w:w="692" w:type="dxa"/>
          </w:tcPr>
          <w:p w:rsidR="00C61293" w:rsidRPr="00511B63" w:rsidRDefault="00C61293" w:rsidP="003275A4">
            <w:pPr>
              <w:jc w:val="center"/>
              <w:rPr>
                <w:b/>
              </w:rPr>
            </w:pPr>
            <w:r w:rsidRPr="00511B63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511B63" w:rsidRDefault="00C61293" w:rsidP="003275A4">
            <w:pPr>
              <w:jc w:val="center"/>
            </w:pPr>
            <w:r w:rsidRPr="00511B63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511B63" w:rsidRDefault="00C61293" w:rsidP="003275A4">
            <w:pPr>
              <w:jc w:val="center"/>
            </w:pPr>
            <w:r w:rsidRPr="00511B63">
              <w:t>A</w:t>
            </w:r>
          </w:p>
        </w:tc>
        <w:tc>
          <w:tcPr>
            <w:tcW w:w="692" w:type="dxa"/>
          </w:tcPr>
          <w:p w:rsidR="00C61293" w:rsidRPr="00511B63" w:rsidRDefault="00C61293" w:rsidP="003275A4">
            <w:pPr>
              <w:jc w:val="center"/>
              <w:rPr>
                <w:b/>
              </w:rPr>
            </w:pPr>
            <w:r w:rsidRPr="00511B63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511B63" w:rsidRDefault="00C61293" w:rsidP="003275A4">
            <w:pPr>
              <w:jc w:val="center"/>
            </w:pPr>
            <w:r w:rsidRPr="00511B63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511B63" w:rsidRDefault="00C61293" w:rsidP="003275A4">
            <w:pPr>
              <w:jc w:val="center"/>
            </w:pPr>
            <w:r w:rsidRPr="00511B63">
              <w:t>A</w:t>
            </w:r>
          </w:p>
        </w:tc>
        <w:tc>
          <w:tcPr>
            <w:tcW w:w="692" w:type="dxa"/>
          </w:tcPr>
          <w:p w:rsidR="00C61293" w:rsidRPr="00511B63" w:rsidRDefault="00C61293" w:rsidP="003275A4">
            <w:pPr>
              <w:jc w:val="center"/>
              <w:rPr>
                <w:b/>
              </w:rPr>
            </w:pPr>
            <w:r w:rsidRPr="00511B63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511B63" w:rsidRDefault="00C61293" w:rsidP="003275A4">
            <w:pPr>
              <w:jc w:val="center"/>
            </w:pPr>
            <w:r w:rsidRPr="00511B63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511B63" w:rsidRDefault="00C61293" w:rsidP="003275A4">
            <w:pPr>
              <w:jc w:val="center"/>
            </w:pPr>
            <w:r w:rsidRPr="00511B63">
              <w:t>A</w:t>
            </w:r>
          </w:p>
        </w:tc>
        <w:tc>
          <w:tcPr>
            <w:tcW w:w="692" w:type="dxa"/>
          </w:tcPr>
          <w:p w:rsidR="00C61293" w:rsidRPr="00511B63" w:rsidRDefault="00C61293" w:rsidP="003275A4">
            <w:pPr>
              <w:jc w:val="center"/>
              <w:rPr>
                <w:b/>
              </w:rPr>
            </w:pPr>
            <w:r w:rsidRPr="00511B63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511B63" w:rsidRDefault="00C61293" w:rsidP="003275A4">
            <w:pPr>
              <w:jc w:val="center"/>
            </w:pPr>
            <w:r w:rsidRPr="00511B63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511B63" w:rsidRDefault="00C61293" w:rsidP="003275A4">
            <w:pPr>
              <w:jc w:val="center"/>
            </w:pPr>
            <w:r w:rsidRPr="00511B63">
              <w:t>A</w:t>
            </w:r>
          </w:p>
        </w:tc>
        <w:tc>
          <w:tcPr>
            <w:tcW w:w="692" w:type="dxa"/>
          </w:tcPr>
          <w:p w:rsidR="00C61293" w:rsidRPr="00511B63" w:rsidRDefault="00C61293" w:rsidP="003275A4">
            <w:pPr>
              <w:jc w:val="center"/>
              <w:rPr>
                <w:b/>
              </w:rPr>
            </w:pPr>
            <w:r w:rsidRPr="00511B63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511B63" w:rsidRDefault="00C61293" w:rsidP="003275A4">
            <w:pPr>
              <w:jc w:val="center"/>
            </w:pPr>
            <w:r w:rsidRPr="00511B63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511B63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511B63" w:rsidRDefault="00C61293" w:rsidP="003275A4">
            <w:pPr>
              <w:jc w:val="center"/>
            </w:pPr>
            <w:r w:rsidRPr="00511B63">
              <w:t>A</w:t>
            </w:r>
          </w:p>
        </w:tc>
        <w:tc>
          <w:tcPr>
            <w:tcW w:w="692" w:type="dxa"/>
          </w:tcPr>
          <w:p w:rsidR="00C61293" w:rsidRPr="00511B63" w:rsidRDefault="00C61293" w:rsidP="003275A4">
            <w:pPr>
              <w:jc w:val="center"/>
            </w:pPr>
            <w:r w:rsidRPr="00511B63">
              <w:t>B</w:t>
            </w:r>
          </w:p>
        </w:tc>
        <w:tc>
          <w:tcPr>
            <w:tcW w:w="696" w:type="dxa"/>
            <w:gridSpan w:val="2"/>
          </w:tcPr>
          <w:p w:rsidR="00C61293" w:rsidRPr="00511B63" w:rsidRDefault="00C61293" w:rsidP="003275A4">
            <w:pPr>
              <w:jc w:val="center"/>
              <w:rPr>
                <w:b/>
              </w:rPr>
            </w:pPr>
            <w:r w:rsidRPr="00511B63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511B63" w:rsidRDefault="00C61293" w:rsidP="003275A4">
            <w:pPr>
              <w:jc w:val="center"/>
            </w:pPr>
            <w:r w:rsidRPr="00511B63">
              <w:t>A</w:t>
            </w:r>
          </w:p>
        </w:tc>
        <w:tc>
          <w:tcPr>
            <w:tcW w:w="692" w:type="dxa"/>
          </w:tcPr>
          <w:p w:rsidR="00C61293" w:rsidRPr="00511B63" w:rsidRDefault="00C61293" w:rsidP="003275A4">
            <w:pPr>
              <w:jc w:val="center"/>
            </w:pPr>
            <w:r w:rsidRPr="00511B63">
              <w:t>B</w:t>
            </w:r>
          </w:p>
        </w:tc>
        <w:tc>
          <w:tcPr>
            <w:tcW w:w="696" w:type="dxa"/>
            <w:gridSpan w:val="2"/>
          </w:tcPr>
          <w:p w:rsidR="00C61293" w:rsidRPr="00511B63" w:rsidRDefault="00C61293" w:rsidP="003275A4">
            <w:pPr>
              <w:jc w:val="center"/>
            </w:pPr>
            <w:r w:rsidRPr="00511B63">
              <w:t>C</w:t>
            </w:r>
          </w:p>
        </w:tc>
        <w:tc>
          <w:tcPr>
            <w:tcW w:w="692" w:type="dxa"/>
            <w:gridSpan w:val="3"/>
          </w:tcPr>
          <w:p w:rsidR="00C61293" w:rsidRPr="00511B63" w:rsidRDefault="00C61293" w:rsidP="003275A4">
            <w:pPr>
              <w:jc w:val="center"/>
              <w:rPr>
                <w:b/>
              </w:rPr>
            </w:pPr>
            <w:r w:rsidRPr="00511B63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511B63" w:rsidRDefault="00C61293" w:rsidP="003275A4">
            <w:pPr>
              <w:jc w:val="center"/>
            </w:pPr>
            <w:r w:rsidRPr="00511B63">
              <w:t>A</w:t>
            </w:r>
          </w:p>
        </w:tc>
        <w:tc>
          <w:tcPr>
            <w:tcW w:w="692" w:type="dxa"/>
          </w:tcPr>
          <w:p w:rsidR="00C61293" w:rsidRPr="00511B63" w:rsidRDefault="00C61293" w:rsidP="003275A4">
            <w:pPr>
              <w:jc w:val="center"/>
            </w:pPr>
            <w:r w:rsidRPr="00511B63">
              <w:t>B</w:t>
            </w:r>
          </w:p>
        </w:tc>
        <w:tc>
          <w:tcPr>
            <w:tcW w:w="696" w:type="dxa"/>
            <w:gridSpan w:val="2"/>
          </w:tcPr>
          <w:p w:rsidR="00C61293" w:rsidRPr="00511B63" w:rsidRDefault="00C61293" w:rsidP="003275A4">
            <w:pPr>
              <w:jc w:val="center"/>
              <w:rPr>
                <w:b/>
              </w:rPr>
            </w:pPr>
            <w:r w:rsidRPr="00511B63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511B63" w:rsidRDefault="00C61293" w:rsidP="003275A4">
            <w:pPr>
              <w:jc w:val="center"/>
            </w:pPr>
            <w:r w:rsidRPr="00511B63">
              <w:t>A</w:t>
            </w:r>
          </w:p>
        </w:tc>
        <w:tc>
          <w:tcPr>
            <w:tcW w:w="692" w:type="dxa"/>
          </w:tcPr>
          <w:p w:rsidR="00C61293" w:rsidRPr="00511B63" w:rsidRDefault="00C61293" w:rsidP="003275A4">
            <w:pPr>
              <w:jc w:val="center"/>
            </w:pPr>
            <w:r w:rsidRPr="00511B63">
              <w:t>B</w:t>
            </w:r>
          </w:p>
        </w:tc>
        <w:tc>
          <w:tcPr>
            <w:tcW w:w="696" w:type="dxa"/>
            <w:gridSpan w:val="2"/>
          </w:tcPr>
          <w:p w:rsidR="00C61293" w:rsidRPr="00511B63" w:rsidRDefault="00C61293" w:rsidP="003275A4">
            <w:pPr>
              <w:jc w:val="center"/>
            </w:pPr>
            <w:r w:rsidRPr="00511B63">
              <w:t>C</w:t>
            </w:r>
          </w:p>
        </w:tc>
        <w:tc>
          <w:tcPr>
            <w:tcW w:w="692" w:type="dxa"/>
            <w:gridSpan w:val="3"/>
          </w:tcPr>
          <w:p w:rsidR="00C61293" w:rsidRPr="00511B63" w:rsidRDefault="00C61293" w:rsidP="003275A4">
            <w:pPr>
              <w:jc w:val="center"/>
              <w:rPr>
                <w:b/>
              </w:rPr>
            </w:pPr>
            <w:r w:rsidRPr="00511B63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511B63" w:rsidRDefault="00C61293" w:rsidP="003275A4">
            <w:pPr>
              <w:jc w:val="center"/>
            </w:pPr>
            <w:r w:rsidRPr="00511B63">
              <w:t>A</w:t>
            </w:r>
          </w:p>
        </w:tc>
        <w:tc>
          <w:tcPr>
            <w:tcW w:w="692" w:type="dxa"/>
          </w:tcPr>
          <w:p w:rsidR="00C61293" w:rsidRPr="00511B63" w:rsidRDefault="00C61293" w:rsidP="003275A4">
            <w:pPr>
              <w:jc w:val="center"/>
            </w:pPr>
            <w:r w:rsidRPr="00511B63">
              <w:t>B</w:t>
            </w:r>
          </w:p>
        </w:tc>
        <w:tc>
          <w:tcPr>
            <w:tcW w:w="696" w:type="dxa"/>
            <w:gridSpan w:val="2"/>
          </w:tcPr>
          <w:p w:rsidR="00C61293" w:rsidRPr="00511B63" w:rsidRDefault="00C61293" w:rsidP="003275A4">
            <w:pPr>
              <w:jc w:val="center"/>
              <w:rPr>
                <w:b/>
              </w:rPr>
            </w:pPr>
            <w:r w:rsidRPr="00511B63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rPr>
                  <w:b/>
                </w:r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D4" w:rsidRPr="003B5DD4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707EBF" w:rsidRPr="003B5DD4">
              <w:rPr>
                <w:b/>
              </w:rPr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Pr="00511B63" w:rsidRDefault="00F836E5" w:rsidP="003275A4">
            <w:pPr>
              <w:jc w:val="center"/>
              <w:rPr>
                <w:b/>
              </w:rPr>
            </w:pPr>
            <w:r w:rsidRPr="00511B63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Pr="00511B63" w:rsidRDefault="00F836E5" w:rsidP="003275A4">
            <w:pPr>
              <w:jc w:val="center"/>
            </w:pPr>
            <w:r w:rsidRPr="00511B63">
              <w:t>B</w:t>
            </w:r>
          </w:p>
        </w:tc>
        <w:tc>
          <w:tcPr>
            <w:tcW w:w="696" w:type="dxa"/>
            <w:gridSpan w:val="2"/>
          </w:tcPr>
          <w:p w:rsidR="00F836E5" w:rsidRPr="00511B63" w:rsidRDefault="00F836E5" w:rsidP="003275A4">
            <w:pPr>
              <w:jc w:val="center"/>
            </w:pPr>
            <w:r w:rsidRPr="00511B63"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511B63" w:rsidRDefault="00F836E5" w:rsidP="003275A4">
            <w:pPr>
              <w:jc w:val="center"/>
              <w:rPr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511B63" w:rsidRDefault="00F836E5" w:rsidP="003275A4">
            <w:pPr>
              <w:jc w:val="center"/>
              <w:rPr>
                <w:b/>
              </w:rPr>
            </w:pPr>
            <w:r w:rsidRPr="00511B63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Pr="00511B63" w:rsidRDefault="00F836E5" w:rsidP="003275A4">
            <w:pPr>
              <w:jc w:val="center"/>
            </w:pPr>
            <w:r w:rsidRPr="00511B63">
              <w:t>B</w:t>
            </w:r>
          </w:p>
        </w:tc>
        <w:tc>
          <w:tcPr>
            <w:tcW w:w="696" w:type="dxa"/>
            <w:gridSpan w:val="2"/>
          </w:tcPr>
          <w:p w:rsidR="00F836E5" w:rsidRPr="00511B63" w:rsidRDefault="00F836E5" w:rsidP="003275A4">
            <w:pPr>
              <w:jc w:val="center"/>
            </w:pPr>
            <w:r w:rsidRPr="00511B63"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511B63" w:rsidRDefault="00F836E5" w:rsidP="003275A4">
            <w:pPr>
              <w:jc w:val="center"/>
              <w:rPr>
                <w:b/>
              </w:rPr>
            </w:pPr>
            <w:r w:rsidRPr="00511B63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Pr="00511B63" w:rsidRDefault="00F836E5" w:rsidP="003275A4">
            <w:pPr>
              <w:jc w:val="center"/>
            </w:pPr>
            <w:r w:rsidRPr="00511B63">
              <w:t>B</w:t>
            </w:r>
          </w:p>
        </w:tc>
        <w:tc>
          <w:tcPr>
            <w:tcW w:w="696" w:type="dxa"/>
            <w:gridSpan w:val="2"/>
          </w:tcPr>
          <w:p w:rsidR="00F836E5" w:rsidRPr="00511B63" w:rsidRDefault="00F836E5" w:rsidP="003275A4">
            <w:pPr>
              <w:jc w:val="center"/>
            </w:pPr>
            <w:r w:rsidRPr="00511B63"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511B63" w:rsidRDefault="00F836E5" w:rsidP="003275A4">
            <w:pPr>
              <w:jc w:val="center"/>
            </w:pPr>
            <w:r w:rsidRPr="00511B63">
              <w:t>A</w:t>
            </w:r>
          </w:p>
        </w:tc>
        <w:tc>
          <w:tcPr>
            <w:tcW w:w="692" w:type="dxa"/>
          </w:tcPr>
          <w:p w:rsidR="00F836E5" w:rsidRPr="00511B63" w:rsidRDefault="00F836E5" w:rsidP="003275A4">
            <w:pPr>
              <w:jc w:val="center"/>
              <w:rPr>
                <w:b/>
              </w:rPr>
            </w:pPr>
            <w:r w:rsidRPr="00511B63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Pr="00511B63" w:rsidRDefault="00F836E5" w:rsidP="003275A4">
            <w:pPr>
              <w:jc w:val="center"/>
            </w:pPr>
            <w:r w:rsidRPr="00511B63">
              <w:t>C</w:t>
            </w:r>
          </w:p>
        </w:tc>
        <w:tc>
          <w:tcPr>
            <w:tcW w:w="692" w:type="dxa"/>
            <w:gridSpan w:val="3"/>
          </w:tcPr>
          <w:p w:rsidR="00F836E5" w:rsidRPr="00CC6FCA" w:rsidRDefault="00F836E5" w:rsidP="003275A4">
            <w:pPr>
              <w:jc w:val="center"/>
            </w:pPr>
            <w:r w:rsidRPr="00CC6FCA"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511B63" w:rsidRDefault="00F836E5" w:rsidP="003275A4">
            <w:pPr>
              <w:jc w:val="center"/>
            </w:pPr>
            <w:r w:rsidRPr="00511B63">
              <w:t>A</w:t>
            </w:r>
          </w:p>
        </w:tc>
        <w:tc>
          <w:tcPr>
            <w:tcW w:w="692" w:type="dxa"/>
          </w:tcPr>
          <w:p w:rsidR="00F836E5" w:rsidRPr="00511B63" w:rsidRDefault="00F836E5" w:rsidP="003275A4">
            <w:pPr>
              <w:jc w:val="center"/>
              <w:rPr>
                <w:b/>
              </w:rPr>
            </w:pPr>
            <w:r w:rsidRPr="00511B63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Pr="00511B63" w:rsidRDefault="00F836E5" w:rsidP="003275A4">
            <w:pPr>
              <w:jc w:val="center"/>
            </w:pPr>
            <w:r w:rsidRPr="00511B63"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Pr="003B5DD4" w:rsidRDefault="0058632A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D4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E85D9E" w:rsidRPr="003B5DD4">
              <w:rPr>
                <w:rFonts w:ascii="Arial Narrow" w:hAnsi="Arial Narrow"/>
                <w:b/>
              </w:rPr>
              <w:t xml:space="preserve"> </w:t>
            </w:r>
            <w:r w:rsidR="00F836E5" w:rsidRPr="003B5DD4">
              <w:rPr>
                <w:b/>
              </w:rPr>
              <w:t>dodržen</w:t>
            </w:r>
          </w:p>
        </w:tc>
        <w:tc>
          <w:tcPr>
            <w:tcW w:w="1357" w:type="dxa"/>
            <w:gridSpan w:val="4"/>
          </w:tcPr>
          <w:p w:rsidR="00F836E5" w:rsidRPr="003B5DD4" w:rsidRDefault="0058632A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D4" w:rsidRPr="003B5D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3B5DD4">
              <w:t>p</w:t>
            </w:r>
            <w:r w:rsidR="00F836E5" w:rsidRPr="003B5DD4">
              <w:t>řekročen</w:t>
            </w:r>
          </w:p>
        </w:tc>
        <w:tc>
          <w:tcPr>
            <w:tcW w:w="1417" w:type="dxa"/>
            <w:gridSpan w:val="4"/>
          </w:tcPr>
          <w:p w:rsidR="00F836E5" w:rsidRDefault="0058632A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783CF9" w:rsidRDefault="00CA65E1" w:rsidP="00EB5EDC">
            <w:pPr>
              <w:jc w:val="both"/>
            </w:pPr>
            <w:r>
              <w:t xml:space="preserve">Téma práce </w:t>
            </w:r>
            <w:r w:rsidR="001878DF">
              <w:t xml:space="preserve">je </w:t>
            </w:r>
            <w:r w:rsidR="0038551E">
              <w:t xml:space="preserve">nepochybně zajímavé, vhodné k výzkumnému </w:t>
            </w:r>
            <w:r w:rsidR="003D5598">
              <w:t>typu zpracování</w:t>
            </w:r>
            <w:r w:rsidR="001878DF">
              <w:t xml:space="preserve">. </w:t>
            </w:r>
            <w:r w:rsidR="003D5598">
              <w:t>P</w:t>
            </w:r>
            <w:r w:rsidR="001878DF">
              <w:t xml:space="preserve">řináší nové poznatky, které jsou využitelné nejen v práci porodních asistentek. Vhodně postaven je celý koncept práce, včetně její teoretické části. </w:t>
            </w:r>
            <w:r w:rsidR="00E41A6B">
              <w:t xml:space="preserve">Její obsahová i formální stránka je velmi dobrá. Totéž je možno tvrdit o empirické části práce, </w:t>
            </w:r>
            <w:r w:rsidR="00511B63">
              <w:t>nicméně</w:t>
            </w:r>
            <w:r w:rsidR="00E41A6B">
              <w:t xml:space="preserve"> určité nedostatky zde shledávám. Především se domnívám, </w:t>
            </w:r>
            <w:r w:rsidR="00E41A6B">
              <w:lastRenderedPageBreak/>
              <w:t>že poč</w:t>
            </w:r>
            <w:r w:rsidR="003D5598">
              <w:t xml:space="preserve">et respondentek mohl být vyšší, tím spíše, vezmeme-li do úvahy, o jakou cílovou skupinu se jednalo. Asi největší výhrady mám k diskusi a k závěru. Tyto kapitoly </w:t>
            </w:r>
            <w:r w:rsidR="00EB5EDC">
              <w:t>místy působí</w:t>
            </w:r>
            <w:r w:rsidR="003D5598">
              <w:t xml:space="preserve"> povrchnějším dojmem, autorka </w:t>
            </w:r>
            <w:r w:rsidR="00511B63">
              <w:t>se jen velmi nenápadně pouští do analytických komentářů, jen sporadicky výsledky v pravém slova smyslu</w:t>
            </w:r>
            <w:r w:rsidR="00EB5EDC">
              <w:t>,</w:t>
            </w:r>
            <w:r w:rsidR="00511B63">
              <w:t xml:space="preserve"> s invencí sobě vlastní</w:t>
            </w:r>
            <w:r w:rsidR="00EB5EDC">
              <w:t>,</w:t>
            </w:r>
            <w:r w:rsidR="00511B63">
              <w:t xml:space="preserve"> interpretuje, nepokouší se o dílčí </w:t>
            </w:r>
            <w:r w:rsidR="00EB5EDC">
              <w:t xml:space="preserve">či sumární </w:t>
            </w:r>
            <w:r w:rsidR="00511B63">
              <w:t xml:space="preserve">závěry na základě komparace s vybranými výsledky jiných studií atd. Místy v práci shledávám drobné jazykové, spíše stylistické než gramatické, nedostatky. Celkově však práci studentky hodnotím jako kvalitní, jako dobrou až velmi dobrou. 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824CC0" w:rsidRPr="00BB1191" w:rsidRDefault="00EB5EDC" w:rsidP="00824CC0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Je na základě Vašeho výzkumu možné tvrdit, že starší ženy mají zcela jiná očekávání, spojená s narozením svého prvního dítěte, než ženy mladší?</w:t>
            </w:r>
            <w:r w:rsidR="003F2CE9">
              <w:t xml:space="preserve"> </w:t>
            </w:r>
            <w:r>
              <w:t>Event. v čem jsou jiná? Nebylo by, s ohledem na individuální kvalitu prožívání každé jedné ženy, lepší v tomto případě zvolit kvalitativní metodologický design výzkumu?</w:t>
            </w:r>
          </w:p>
          <w:p w:rsidR="00283D64" w:rsidRDefault="00EB5EDC" w:rsidP="00E64AFD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 xml:space="preserve">Kdybyste práci psala dnes, po všech zkušenostech, které v této souvislosti již máte, co byste udělala jinak? </w:t>
            </w:r>
          </w:p>
          <w:p w:rsidR="00EB5EDC" w:rsidRPr="00BB1191" w:rsidRDefault="00EB5EDC" w:rsidP="00E64AFD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V čem spatřujete největší přínos Vaší práce?</w:t>
            </w:r>
            <w:bookmarkStart w:id="0" w:name="_GoBack"/>
            <w:bookmarkEnd w:id="0"/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B90EC3" w:rsidRDefault="0058632A" w:rsidP="00487D8D">
            <w:pPr>
              <w:rPr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EC3" w:rsidRPr="00B90EC3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2A558B" w:rsidRPr="00B90EC3">
              <w:rPr>
                <w:rFonts w:ascii="Times New Roman" w:hAnsi="Times New Roman"/>
                <w:b/>
              </w:rPr>
              <w:t xml:space="preserve"> </w:t>
            </w:r>
            <w:r w:rsidR="002A558B" w:rsidRPr="00B90EC3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58632A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11B63" w:rsidRDefault="0058632A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B63" w:rsidRPr="00511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511B63">
              <w:rPr>
                <w:rFonts w:ascii="Arial Narrow" w:hAnsi="Arial Narrow"/>
              </w:rPr>
              <w:t xml:space="preserve"> </w:t>
            </w:r>
            <w:r w:rsidR="00487D8D" w:rsidRPr="00511B63">
              <w:t>B</w:t>
            </w:r>
          </w:p>
        </w:tc>
        <w:tc>
          <w:tcPr>
            <w:tcW w:w="865" w:type="dxa"/>
            <w:gridSpan w:val="2"/>
          </w:tcPr>
          <w:p w:rsidR="00487D8D" w:rsidRPr="00511B63" w:rsidRDefault="0058632A" w:rsidP="00487D8D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18426527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B63" w:rsidRPr="00511B63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E85D9E" w:rsidRPr="00511B63">
              <w:rPr>
                <w:rFonts w:ascii="Arial Narrow" w:hAnsi="Arial Narrow"/>
                <w:b/>
              </w:rPr>
              <w:t xml:space="preserve"> </w:t>
            </w:r>
            <w:r w:rsidR="00487D8D" w:rsidRPr="00511B63">
              <w:rPr>
                <w:b/>
              </w:rPr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58632A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58632A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58632A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58632A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783CF9" w:rsidRDefault="00783CF9" w:rsidP="00BC2A63"/>
          <w:p w:rsidR="00AC785B" w:rsidRDefault="00AC785B" w:rsidP="00BC2A63">
            <w:r>
              <w:t>Datum:</w:t>
            </w:r>
            <w:r w:rsidR="00E64AFD">
              <w:t xml:space="preserve"> 26</w:t>
            </w:r>
            <w:r w:rsidR="0008455A">
              <w:t xml:space="preserve">. 5. 2016 </w:t>
            </w:r>
          </w:p>
          <w:p w:rsidR="0008455A" w:rsidRDefault="0008455A" w:rsidP="00BC2A63"/>
        </w:tc>
        <w:tc>
          <w:tcPr>
            <w:tcW w:w="4342" w:type="dxa"/>
            <w:gridSpan w:val="12"/>
          </w:tcPr>
          <w:p w:rsidR="00783CF9" w:rsidRDefault="00783CF9" w:rsidP="000859A4"/>
          <w:p w:rsidR="00AC785B" w:rsidRDefault="00AC785B" w:rsidP="000859A4">
            <w:r>
              <w:t>Podpis:</w:t>
            </w:r>
            <w:r w:rsidR="0008455A">
              <w:t xml:space="preserve"> Martina Cichá, v. r. 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32A" w:rsidRDefault="0058632A" w:rsidP="004C45B6">
      <w:pPr>
        <w:spacing w:after="0" w:line="240" w:lineRule="auto"/>
      </w:pPr>
      <w:r>
        <w:separator/>
      </w:r>
    </w:p>
  </w:endnote>
  <w:endnote w:type="continuationSeparator" w:id="0">
    <w:p w:rsidR="0058632A" w:rsidRDefault="0058632A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32A" w:rsidRDefault="0058632A" w:rsidP="004C45B6">
      <w:pPr>
        <w:spacing w:after="0" w:line="240" w:lineRule="auto"/>
      </w:pPr>
      <w:r>
        <w:separator/>
      </w:r>
    </w:p>
  </w:footnote>
  <w:footnote w:type="continuationSeparator" w:id="0">
    <w:p w:rsidR="0058632A" w:rsidRDefault="0058632A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C0886"/>
    <w:multiLevelType w:val="hybridMultilevel"/>
    <w:tmpl w:val="8C120A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34E53"/>
    <w:rsid w:val="000464DB"/>
    <w:rsid w:val="000811B8"/>
    <w:rsid w:val="0008455A"/>
    <w:rsid w:val="000905F0"/>
    <w:rsid w:val="00127679"/>
    <w:rsid w:val="00153ABC"/>
    <w:rsid w:val="0015602F"/>
    <w:rsid w:val="00156DFD"/>
    <w:rsid w:val="001878DF"/>
    <w:rsid w:val="001B148C"/>
    <w:rsid w:val="001B2A19"/>
    <w:rsid w:val="001B3F1A"/>
    <w:rsid w:val="00246AA3"/>
    <w:rsid w:val="00283D64"/>
    <w:rsid w:val="002A558B"/>
    <w:rsid w:val="002A7C9E"/>
    <w:rsid w:val="00316353"/>
    <w:rsid w:val="003275A4"/>
    <w:rsid w:val="00384E64"/>
    <w:rsid w:val="0038551E"/>
    <w:rsid w:val="003925D9"/>
    <w:rsid w:val="003B5DD4"/>
    <w:rsid w:val="003D5598"/>
    <w:rsid w:val="003F2CE9"/>
    <w:rsid w:val="00451FDE"/>
    <w:rsid w:val="0047082F"/>
    <w:rsid w:val="004732B8"/>
    <w:rsid w:val="00487D8D"/>
    <w:rsid w:val="004B3A82"/>
    <w:rsid w:val="004C45B6"/>
    <w:rsid w:val="004E2622"/>
    <w:rsid w:val="004F49FC"/>
    <w:rsid w:val="00511B63"/>
    <w:rsid w:val="00514F4A"/>
    <w:rsid w:val="00585D57"/>
    <w:rsid w:val="0058632A"/>
    <w:rsid w:val="005E4C88"/>
    <w:rsid w:val="00667FD5"/>
    <w:rsid w:val="006C5753"/>
    <w:rsid w:val="00705FA6"/>
    <w:rsid w:val="00707EBF"/>
    <w:rsid w:val="0071495A"/>
    <w:rsid w:val="00730C11"/>
    <w:rsid w:val="00783CF9"/>
    <w:rsid w:val="007C655C"/>
    <w:rsid w:val="00824CC0"/>
    <w:rsid w:val="00900ED0"/>
    <w:rsid w:val="009246F8"/>
    <w:rsid w:val="0098046A"/>
    <w:rsid w:val="0099475D"/>
    <w:rsid w:val="00996161"/>
    <w:rsid w:val="00A32848"/>
    <w:rsid w:val="00A474BF"/>
    <w:rsid w:val="00A536D6"/>
    <w:rsid w:val="00AB7549"/>
    <w:rsid w:val="00AC785B"/>
    <w:rsid w:val="00B16EBE"/>
    <w:rsid w:val="00B85E93"/>
    <w:rsid w:val="00B90EC3"/>
    <w:rsid w:val="00BA74A0"/>
    <w:rsid w:val="00BB1191"/>
    <w:rsid w:val="00BC2A63"/>
    <w:rsid w:val="00BC64B7"/>
    <w:rsid w:val="00BD399F"/>
    <w:rsid w:val="00BF794A"/>
    <w:rsid w:val="00C0316C"/>
    <w:rsid w:val="00C61293"/>
    <w:rsid w:val="00C64D29"/>
    <w:rsid w:val="00CA65E1"/>
    <w:rsid w:val="00CB0AEA"/>
    <w:rsid w:val="00CC6FCA"/>
    <w:rsid w:val="00CF543A"/>
    <w:rsid w:val="00D64B8B"/>
    <w:rsid w:val="00D82AEB"/>
    <w:rsid w:val="00DB6634"/>
    <w:rsid w:val="00E2582B"/>
    <w:rsid w:val="00E41A6B"/>
    <w:rsid w:val="00E64AFD"/>
    <w:rsid w:val="00E85D9E"/>
    <w:rsid w:val="00E86261"/>
    <w:rsid w:val="00EB5EDC"/>
    <w:rsid w:val="00F6356A"/>
    <w:rsid w:val="00F702A8"/>
    <w:rsid w:val="00F710D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C7E09-2B58-40A6-A82F-7BDDAF3A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516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Cichá Martina</cp:lastModifiedBy>
  <cp:revision>11</cp:revision>
  <cp:lastPrinted>2016-05-26T11:45:00Z</cp:lastPrinted>
  <dcterms:created xsi:type="dcterms:W3CDTF">2016-05-25T09:59:00Z</dcterms:created>
  <dcterms:modified xsi:type="dcterms:W3CDTF">2016-05-26T11:45:00Z</dcterms:modified>
</cp:coreProperties>
</file>