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01"/>
            </w:tblGrid>
            <w:tr w:rsidR="00B573D2" w:rsidRPr="00B573D2">
              <w:trPr>
                <w:trHeight w:val="501"/>
              </w:trPr>
              <w:tc>
                <w:tcPr>
                  <w:tcW w:w="0" w:type="auto"/>
                </w:tcPr>
                <w:p w:rsidR="00B573D2" w:rsidRPr="00B573D2" w:rsidRDefault="00B573D2" w:rsidP="00B573D2">
                  <w:pPr>
                    <w:spacing w:after="0" w:line="240" w:lineRule="auto"/>
                  </w:pPr>
                  <w:r w:rsidRPr="00B573D2">
                    <w:t>Pohled st</w:t>
                  </w:r>
                  <w:bookmarkStart w:id="0" w:name="_GoBack"/>
                  <w:bookmarkEnd w:id="0"/>
                  <w:r w:rsidRPr="00B573D2">
                    <w:t xml:space="preserve">udentů pomáhajících profesí na život dětí v dětském domově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B573D2" w:rsidRDefault="00B573D2">
            <w:pPr>
              <w:rPr>
                <w:lang w:val="sk-SK"/>
              </w:rPr>
            </w:pPr>
            <w:r>
              <w:t xml:space="preserve">Kateřina </w:t>
            </w:r>
            <w:proofErr w:type="spellStart"/>
            <w:r>
              <w:t>Herůdková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B573D2">
            <w:r>
              <w:t>Mgr. Lucia Slobodová,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B573D2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B573D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B573D2" w:rsidRDefault="00D82AEB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B573D2" w:rsidRDefault="00FA4B70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573D2" w:rsidRDefault="00C61293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highlight w:val="yellow"/>
                </w:rPr>
                <w:id w:val="1299268243"/>
              </w:sdtPr>
              <w:sdtEndPr/>
              <w:sdtContent>
                <w:r w:rsidR="003275A4" w:rsidRPr="00D645AC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B573D2" w:rsidRDefault="00F836E5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B573D2" w:rsidRDefault="00F836E5" w:rsidP="003275A4">
            <w:pPr>
              <w:jc w:val="center"/>
              <w:rPr>
                <w:b/>
                <w:highlight w:val="yellow"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B573D2" w:rsidRDefault="00F836E5" w:rsidP="003275A4">
            <w:pPr>
              <w:jc w:val="center"/>
              <w:rPr>
                <w:b/>
                <w:highlight w:val="yellow"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B573D2" w:rsidRDefault="00F836E5" w:rsidP="003275A4">
            <w:pPr>
              <w:jc w:val="center"/>
              <w:rPr>
                <w:b/>
                <w:highlight w:val="yellow"/>
              </w:rPr>
            </w:pPr>
            <w:r w:rsidRPr="00B573D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B573D2" w:rsidRDefault="00F836E5" w:rsidP="003275A4">
            <w:pPr>
              <w:jc w:val="center"/>
              <w:rPr>
                <w:b/>
              </w:rPr>
            </w:pPr>
            <w:r w:rsidRPr="00B573D2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B2F03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B2F03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>
                <w:rPr>
                  <w:highlight w:val="yellow"/>
                </w:rPr>
              </w:sdtEndPr>
              <w:sdtContent>
                <w:r w:rsidR="003275A4" w:rsidRPr="00B573D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B2F03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C64488" w:rsidRDefault="00AC785B">
            <w:pPr>
              <w:rPr>
                <w:b/>
                <w:lang w:val="sk-SK"/>
              </w:rPr>
            </w:pPr>
            <w:proofErr w:type="spellStart"/>
            <w:r w:rsidRPr="00C64488">
              <w:rPr>
                <w:b/>
                <w:lang w:val="sk-SK"/>
              </w:rPr>
              <w:t>Zdůvodnění</w:t>
            </w:r>
            <w:proofErr w:type="spellEnd"/>
            <w:r w:rsidRPr="00C64488">
              <w:rPr>
                <w:b/>
                <w:lang w:val="sk-SK"/>
              </w:rPr>
              <w:t xml:space="preserve"> </w:t>
            </w:r>
            <w:proofErr w:type="spellStart"/>
            <w:r w:rsidRPr="00C64488">
              <w:rPr>
                <w:b/>
                <w:lang w:val="sk-SK"/>
              </w:rPr>
              <w:t>hodnocení</w:t>
            </w:r>
            <w:proofErr w:type="spellEnd"/>
            <w:r w:rsidR="00667FD5" w:rsidRPr="00C64488">
              <w:rPr>
                <w:b/>
                <w:lang w:val="sk-SK"/>
              </w:rPr>
              <w:t xml:space="preserve"> jednotlivých </w:t>
            </w:r>
            <w:proofErr w:type="spellStart"/>
            <w:r w:rsidR="00667FD5" w:rsidRPr="00C64488">
              <w:rPr>
                <w:b/>
                <w:lang w:val="sk-SK"/>
              </w:rPr>
              <w:t>oddílů</w:t>
            </w:r>
            <w:proofErr w:type="spellEnd"/>
            <w:r w:rsidRPr="00C64488">
              <w:rPr>
                <w:b/>
                <w:lang w:val="sk-SK"/>
              </w:rPr>
              <w:t xml:space="preserve"> (</w:t>
            </w:r>
            <w:proofErr w:type="spellStart"/>
            <w:r w:rsidR="00707EBF" w:rsidRPr="00C64488">
              <w:rPr>
                <w:b/>
                <w:lang w:val="sk-SK"/>
              </w:rPr>
              <w:t>zejména</w:t>
            </w:r>
            <w:proofErr w:type="spellEnd"/>
            <w:r w:rsidR="00707EBF" w:rsidRPr="00C64488">
              <w:rPr>
                <w:b/>
                <w:lang w:val="sk-SK"/>
              </w:rPr>
              <w:t xml:space="preserve"> </w:t>
            </w:r>
            <w:proofErr w:type="spellStart"/>
            <w:r w:rsidRPr="00C64488">
              <w:rPr>
                <w:b/>
                <w:i/>
                <w:lang w:val="sk-SK"/>
              </w:rPr>
              <w:t>zdůvodněte</w:t>
            </w:r>
            <w:proofErr w:type="spellEnd"/>
            <w:r w:rsidRPr="00C64488">
              <w:rPr>
                <w:b/>
                <w:i/>
                <w:lang w:val="sk-SK"/>
              </w:rPr>
              <w:t xml:space="preserve"> </w:t>
            </w:r>
            <w:proofErr w:type="spellStart"/>
            <w:r w:rsidRPr="00C64488">
              <w:rPr>
                <w:b/>
                <w:i/>
                <w:lang w:val="sk-SK"/>
              </w:rPr>
              <w:t>snížení</w:t>
            </w:r>
            <w:proofErr w:type="spellEnd"/>
            <w:r w:rsidRPr="00C64488">
              <w:rPr>
                <w:b/>
                <w:i/>
                <w:lang w:val="sk-SK"/>
              </w:rPr>
              <w:t xml:space="preserve"> </w:t>
            </w:r>
            <w:proofErr w:type="spellStart"/>
            <w:r w:rsidRPr="00C64488">
              <w:rPr>
                <w:b/>
                <w:i/>
                <w:lang w:val="sk-SK"/>
              </w:rPr>
              <w:t>klasifikace</w:t>
            </w:r>
            <w:proofErr w:type="spellEnd"/>
            <w:r w:rsidRPr="00C64488">
              <w:rPr>
                <w:b/>
                <w:lang w:val="sk-SK"/>
              </w:rPr>
              <w:t xml:space="preserve">): </w:t>
            </w:r>
          </w:p>
          <w:p w:rsidR="000905F0" w:rsidRDefault="00C64488" w:rsidP="00C64488">
            <w:pPr>
              <w:jc w:val="both"/>
              <w:rPr>
                <w:lang w:val="sk-SK"/>
              </w:rPr>
            </w:pPr>
            <w:r w:rsidRPr="00C64488">
              <w:rPr>
                <w:lang w:val="sk-SK"/>
              </w:rPr>
              <w:t xml:space="preserve">Téma predkladanej bakalárskej práce je aktuálna a korešponduje so študijným odborom. Cieľ práce je jasne stanovený, osnova logická, jednotlivé kapitoly na seba nadväzujú. Autorka využila relevantnú </w:t>
            </w:r>
            <w:r>
              <w:rPr>
                <w:lang w:val="sk-SK"/>
              </w:rPr>
              <w:t>literatú</w:t>
            </w:r>
            <w:r w:rsidRPr="00C64488">
              <w:rPr>
                <w:lang w:val="sk-SK"/>
              </w:rPr>
              <w:t xml:space="preserve">ru, ktorú korektne citovala. Na tomto </w:t>
            </w:r>
            <w:r>
              <w:rPr>
                <w:lang w:val="sk-SK"/>
              </w:rPr>
              <w:t xml:space="preserve">mieste však musím uviesť,  že niekedy boli </w:t>
            </w:r>
            <w:r>
              <w:rPr>
                <w:lang w:val="sk-SK"/>
              </w:rPr>
              <w:lastRenderedPageBreak/>
              <w:t>príliš dlhé časti odcitované od jedného autora. Taktiež absentuje vlastný text.</w:t>
            </w:r>
          </w:p>
          <w:p w:rsidR="00C64488" w:rsidRDefault="00C64488" w:rsidP="00C64488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Do teoretickej časti sú zaradené niektoré podkapitoly, ktoré vzhľadom na cieľ práce a empirickej časti nie sú pods</w:t>
            </w:r>
            <w:r w:rsidR="00106CE5">
              <w:rPr>
                <w:lang w:val="sk-SK"/>
              </w:rPr>
              <w:t xml:space="preserve">tatné. Oceňujem </w:t>
            </w:r>
            <w:r w:rsidR="00282990">
              <w:rPr>
                <w:lang w:val="sk-SK"/>
              </w:rPr>
              <w:t xml:space="preserve">ale </w:t>
            </w:r>
            <w:r>
              <w:rPr>
                <w:lang w:val="sk-SK"/>
              </w:rPr>
              <w:t>zaradenie stručného historického vstupu do problematiky.</w:t>
            </w:r>
          </w:p>
          <w:p w:rsidR="00106CE5" w:rsidRDefault="00106CE5" w:rsidP="00C64488">
            <w:pPr>
              <w:jc w:val="both"/>
              <w:rPr>
                <w:lang w:val="sk-SK"/>
              </w:rPr>
            </w:pPr>
          </w:p>
          <w:p w:rsidR="000905F0" w:rsidRPr="00C64488" w:rsidRDefault="00106CE5" w:rsidP="004173AD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Autorka zvolila metódu kvantitatívneho výskumu a dáta zozbierala prostredníctvom dotazníkov. Údaje </w:t>
            </w:r>
            <w:r w:rsidR="00282990">
              <w:rPr>
                <w:lang w:val="sk-SK"/>
              </w:rPr>
              <w:t xml:space="preserve">prehľadne </w:t>
            </w:r>
            <w:r>
              <w:rPr>
                <w:lang w:val="sk-SK"/>
              </w:rPr>
              <w:t xml:space="preserve">spracovala </w:t>
            </w:r>
            <w:r w:rsidR="00282990">
              <w:rPr>
                <w:lang w:val="sk-SK"/>
              </w:rPr>
              <w:t>do grafov. Odporúčam však zjednotiť typ (autorka využila koláčové aj stĺpcové grafy). Autorka vo výskume použila iba prvostupňové triedenie. Hoci sa jedná o bakalársku prácu, chýba mi komparácia názoru študentov so skutočnosťou. Na základe toho by mohli byť zaradené odporúčania, napr. akým spôsobom zvýšiť informovanosť študentov o živote detí v detských domovoch a pod.</w:t>
            </w:r>
            <w:r w:rsidR="004173AD">
              <w:rPr>
                <w:lang w:val="sk-SK"/>
              </w:rPr>
              <w:t xml:space="preserve"> Taktiež by mohlo byť zaujímavé porovnať odpovede študentov z jednotlivých odborov.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4173AD" w:rsidRDefault="00E85D9E" w:rsidP="004173AD">
            <w:pPr>
              <w:jc w:val="both"/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E85D9E" w:rsidRPr="004173AD" w:rsidRDefault="004173AD" w:rsidP="004173AD">
            <w:pPr>
              <w:jc w:val="both"/>
              <w:rPr>
                <w:lang w:val="sk-SK"/>
              </w:rPr>
            </w:pPr>
            <w:r w:rsidRPr="004173AD">
              <w:rPr>
                <w:lang w:val="sk-SK"/>
              </w:rPr>
              <w:t xml:space="preserve">1. V práci </w:t>
            </w:r>
            <w:r>
              <w:rPr>
                <w:lang w:val="sk-SK"/>
              </w:rPr>
              <w:t>neuvádzate</w:t>
            </w:r>
            <w:r w:rsidRPr="004173AD">
              <w:rPr>
                <w:lang w:val="sk-SK"/>
              </w:rPr>
              <w:t>, či Vašu výskumnú vzorku  tvorili aj študenti kombinovaného štúdia.</w:t>
            </w:r>
            <w:r>
              <w:rPr>
                <w:lang w:val="sk-SK"/>
              </w:rPr>
              <w:t xml:space="preserve"> Ak nie, myslíte si, že zaradenie týchto študentov by mohlo výraznejšie zmeniť výsledky?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B2F0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 w:rsidRPr="00B573D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B2F03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B2F03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 w:rsidRPr="00B573D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B2F03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B2F03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B2F03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B2F0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B2F03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573D2">
              <w:t xml:space="preserve"> </w:t>
            </w:r>
            <w:proofErr w:type="gramStart"/>
            <w:r w:rsidR="00B573D2">
              <w:t>23.5.2016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AC35A4">
              <w:t xml:space="preserve"> </w:t>
            </w:r>
            <w:r w:rsidR="00AC35A4">
              <w:t>Lucia Slobodová</w:t>
            </w:r>
            <w:r w:rsidR="00AC35A4">
              <w:t xml:space="preserve"> </w:t>
            </w:r>
            <w:proofErr w:type="gramStart"/>
            <w:r w:rsidR="00AC35A4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F03" w:rsidRDefault="004B2F03" w:rsidP="004C45B6">
      <w:pPr>
        <w:spacing w:after="0" w:line="240" w:lineRule="auto"/>
      </w:pPr>
      <w:r>
        <w:separator/>
      </w:r>
    </w:p>
  </w:endnote>
  <w:endnote w:type="continuationSeparator" w:id="0">
    <w:p w:rsidR="004B2F03" w:rsidRDefault="004B2F0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F03" w:rsidRDefault="004B2F03" w:rsidP="004C45B6">
      <w:pPr>
        <w:spacing w:after="0" w:line="240" w:lineRule="auto"/>
      </w:pPr>
      <w:r>
        <w:separator/>
      </w:r>
    </w:p>
  </w:footnote>
  <w:footnote w:type="continuationSeparator" w:id="0">
    <w:p w:rsidR="004B2F03" w:rsidRDefault="004B2F0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106CE5"/>
    <w:rsid w:val="00127679"/>
    <w:rsid w:val="00153ABC"/>
    <w:rsid w:val="001B148C"/>
    <w:rsid w:val="001B3F1A"/>
    <w:rsid w:val="00282990"/>
    <w:rsid w:val="002A558B"/>
    <w:rsid w:val="002A7C9E"/>
    <w:rsid w:val="002E3908"/>
    <w:rsid w:val="002E6F1A"/>
    <w:rsid w:val="003275A4"/>
    <w:rsid w:val="00384E64"/>
    <w:rsid w:val="003925D9"/>
    <w:rsid w:val="004173AD"/>
    <w:rsid w:val="00451FDE"/>
    <w:rsid w:val="0047082F"/>
    <w:rsid w:val="004732B8"/>
    <w:rsid w:val="00487D8D"/>
    <w:rsid w:val="004B2F03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8D12E9"/>
    <w:rsid w:val="00900ED0"/>
    <w:rsid w:val="009246F8"/>
    <w:rsid w:val="0098046A"/>
    <w:rsid w:val="0099475D"/>
    <w:rsid w:val="00996161"/>
    <w:rsid w:val="00A32848"/>
    <w:rsid w:val="00AB7549"/>
    <w:rsid w:val="00AC35A4"/>
    <w:rsid w:val="00AC785B"/>
    <w:rsid w:val="00B573D2"/>
    <w:rsid w:val="00BA74A0"/>
    <w:rsid w:val="00BC2A63"/>
    <w:rsid w:val="00BF794A"/>
    <w:rsid w:val="00C0316C"/>
    <w:rsid w:val="00C61293"/>
    <w:rsid w:val="00C64488"/>
    <w:rsid w:val="00C64D29"/>
    <w:rsid w:val="00CB0AEA"/>
    <w:rsid w:val="00CF543A"/>
    <w:rsid w:val="00D645AC"/>
    <w:rsid w:val="00D64B8B"/>
    <w:rsid w:val="00D82AEB"/>
    <w:rsid w:val="00DB6634"/>
    <w:rsid w:val="00E85D9E"/>
    <w:rsid w:val="00F702A8"/>
    <w:rsid w:val="00F836E5"/>
    <w:rsid w:val="00F87486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8A297-2276-464E-AAF6-E96CD4BE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73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64836-4876-44EB-BEE3-1D94BCE7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2016-05-23T18:01:00Z</dcterms:created>
  <dcterms:modified xsi:type="dcterms:W3CDTF">2016-05-30T07:48:00Z</dcterms:modified>
</cp:coreProperties>
</file>